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E12" w:rsidRPr="000C1E12" w:rsidRDefault="00815B05" w:rsidP="004A196D">
      <w:pPr>
        <w:spacing w:before="240" w:after="240"/>
        <w:jc w:val="center"/>
        <w:rPr>
          <w:rStyle w:val="txtcontent1"/>
          <w:rFonts w:ascii="Book Antiqua" w:hAnsi="Book Antiqua" w:cs="Arial"/>
          <w:sz w:val="28"/>
          <w:szCs w:val="28"/>
        </w:rPr>
      </w:pPr>
      <w:r w:rsidRPr="000C1E12">
        <w:rPr>
          <w:rStyle w:val="txtcontent1"/>
          <w:rFonts w:ascii="Book Antiqua" w:hAnsi="Book Antiqua" w:cs="Arial"/>
          <w:sz w:val="28"/>
          <w:szCs w:val="28"/>
        </w:rPr>
        <w:t>LA SCULPTURE GRECQUE DU 3</w:t>
      </w:r>
      <w:r w:rsidRPr="000C1E12">
        <w:rPr>
          <w:rStyle w:val="txtcontent1"/>
          <w:rFonts w:ascii="Book Antiqua" w:hAnsi="Book Antiqua" w:cs="Arial"/>
          <w:sz w:val="28"/>
          <w:szCs w:val="28"/>
          <w:vertAlign w:val="superscript"/>
        </w:rPr>
        <w:t>ÈME</w:t>
      </w:r>
      <w:r w:rsidRPr="000C1E12">
        <w:rPr>
          <w:rStyle w:val="txtcontent1"/>
          <w:rFonts w:ascii="Book Antiqua" w:hAnsi="Book Antiqua" w:cs="Arial"/>
          <w:sz w:val="28"/>
          <w:szCs w:val="28"/>
        </w:rPr>
        <w:t xml:space="preserve"> MILLÉNAIRE AVANT J.-C. JUSQU’À L’ÉPOQUE IMPÉRIALE ROMAINE…</w:t>
      </w:r>
    </w:p>
    <w:p w:rsidR="00F578B4" w:rsidRDefault="00F578B4" w:rsidP="00924A2C">
      <w:pPr>
        <w:jc w:val="both"/>
        <w:rPr>
          <w:rStyle w:val="txtcontent1"/>
          <w:rFonts w:ascii="Book Antiqua" w:hAnsi="Book Antiqua" w:cs="Arial"/>
          <w:sz w:val="22"/>
          <w:szCs w:val="22"/>
        </w:rPr>
      </w:pPr>
    </w:p>
    <w:p w:rsidR="005F00E1" w:rsidRDefault="005F00E1"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r>
        <w:rPr>
          <w:rStyle w:val="txtcontent1"/>
          <w:rFonts w:ascii="Book Antiqua" w:hAnsi="Book Antiqua" w:cs="Arial"/>
          <w:sz w:val="22"/>
          <w:szCs w:val="22"/>
        </w:rPr>
        <w:t xml:space="preserve">Vous avez certainement déjà entendu parler de la </w:t>
      </w:r>
      <w:hyperlink r:id="rId7" w:history="1">
        <w:r w:rsidRPr="003A11C3">
          <w:rPr>
            <w:rStyle w:val="Lienhypertexte"/>
            <w:rFonts w:ascii="Book Antiqua" w:hAnsi="Book Antiqua" w:cs="Arial"/>
            <w:sz w:val="22"/>
            <w:szCs w:val="22"/>
          </w:rPr>
          <w:t>Vénus de Milo</w:t>
        </w:r>
      </w:hyperlink>
      <w:r>
        <w:rPr>
          <w:rStyle w:val="txtcontent1"/>
          <w:rFonts w:ascii="Book Antiqua" w:hAnsi="Book Antiqua" w:cs="Arial"/>
          <w:sz w:val="22"/>
          <w:szCs w:val="22"/>
        </w:rPr>
        <w:t xml:space="preserve">. </w:t>
      </w:r>
      <w:r w:rsidR="00F90E14">
        <w:rPr>
          <w:rStyle w:val="txtcontent1"/>
          <w:rFonts w:ascii="Book Antiqua" w:hAnsi="Book Antiqua" w:cs="Arial"/>
          <w:sz w:val="22"/>
          <w:szCs w:val="22"/>
        </w:rPr>
        <w:t>Mais que savez-vous à son sujet ?</w:t>
      </w:r>
      <w:r>
        <w:rPr>
          <w:rStyle w:val="txtcontent1"/>
          <w:rFonts w:ascii="Book Antiqua" w:hAnsi="Book Antiqua" w:cs="Arial"/>
          <w:sz w:val="22"/>
          <w:szCs w:val="22"/>
        </w:rPr>
        <w:t xml:space="preserve"> </w:t>
      </w:r>
    </w:p>
    <w:p w:rsidR="00924A2C" w:rsidRDefault="00924A2C"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p>
    <w:p w:rsidR="000C1E12" w:rsidRDefault="005F00E1"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r>
        <w:rPr>
          <w:rStyle w:val="txtcontent1"/>
          <w:rFonts w:ascii="Book Antiqua" w:hAnsi="Book Antiqua" w:cs="Arial"/>
          <w:sz w:val="22"/>
          <w:szCs w:val="22"/>
        </w:rPr>
        <w:t>De même vous avez sans doute déjà vu des statues comme ceci </w:t>
      </w:r>
      <w:r w:rsidR="000C1E12">
        <w:rPr>
          <w:rStyle w:val="txtcontent1"/>
          <w:rFonts w:ascii="Book Antiqua" w:hAnsi="Book Antiqua" w:cs="Arial"/>
          <w:sz w:val="22"/>
          <w:szCs w:val="22"/>
        </w:rPr>
        <w:t xml:space="preserve"> ou cela ou encore cela :</w:t>
      </w:r>
    </w:p>
    <w:p w:rsidR="004A196D" w:rsidRDefault="00990F7F"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r>
        <w:rPr>
          <w:rFonts w:ascii="Book Antiqua" w:hAnsi="Book Antiqua" w:cs="Arial"/>
          <w:noProof/>
          <w:color w:val="002BB8"/>
          <w:sz w:val="22"/>
          <w:szCs w:val="22"/>
        </w:rPr>
        <w:drawing>
          <wp:inline distT="0" distB="0" distL="0" distR="0">
            <wp:extent cx="993775" cy="2226310"/>
            <wp:effectExtent l="19050" t="0" r="0" b="0"/>
            <wp:docPr id="1" name="Image 1" descr="Kouros provenant de l'île d'Anafi, 510-500 av. J.-C., British Museum">
              <a:hlinkClick xmlns:a="http://schemas.openxmlformats.org/drawingml/2006/main" r:id="rId8" tooltip="Kouros provenant de l'île d'Anafi, 510-500 av. J.-C., British Muse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uros provenant de l'île d'Anafi, 510-500 av. J.-C., British Museum"/>
                    <pic:cNvPicPr>
                      <a:picLocks noChangeAspect="1" noChangeArrowheads="1"/>
                    </pic:cNvPicPr>
                  </pic:nvPicPr>
                  <pic:blipFill>
                    <a:blip r:embed="rId9" cstate="print"/>
                    <a:srcRect/>
                    <a:stretch>
                      <a:fillRect/>
                    </a:stretch>
                  </pic:blipFill>
                  <pic:spPr bwMode="auto">
                    <a:xfrm>
                      <a:off x="0" y="0"/>
                      <a:ext cx="993775" cy="2226310"/>
                    </a:xfrm>
                    <a:prstGeom prst="rect">
                      <a:avLst/>
                    </a:prstGeom>
                    <a:noFill/>
                    <a:ln w="9525">
                      <a:noFill/>
                      <a:miter lim="800000"/>
                      <a:headEnd/>
                      <a:tailEnd/>
                    </a:ln>
                  </pic:spPr>
                </pic:pic>
              </a:graphicData>
            </a:graphic>
          </wp:inline>
        </w:drawing>
      </w:r>
      <w:r w:rsidR="000C1E12">
        <w:rPr>
          <w:rStyle w:val="txtcontent1"/>
          <w:rFonts w:ascii="Book Antiqua" w:hAnsi="Book Antiqua" w:cs="Arial"/>
          <w:sz w:val="22"/>
          <w:szCs w:val="22"/>
        </w:rPr>
        <w:t xml:space="preserve">                                    </w:t>
      </w:r>
      <w:r>
        <w:rPr>
          <w:rFonts w:ascii="Book Antiqua" w:hAnsi="Book Antiqua" w:cs="Arial"/>
          <w:noProof/>
          <w:color w:val="002BB8"/>
          <w:sz w:val="22"/>
          <w:szCs w:val="22"/>
        </w:rPr>
        <w:drawing>
          <wp:inline distT="0" distB="0" distL="0" distR="0">
            <wp:extent cx="1057275" cy="2250440"/>
            <wp:effectExtent l="19050" t="0" r="9525" b="0"/>
            <wp:docPr id="2" name="Image 2" descr="Aphrodite Braschi, statue du type de l’Aphrodite de Cnide de Praxitèle, Glyptothèque de Munich">
              <a:hlinkClick xmlns:a="http://schemas.openxmlformats.org/drawingml/2006/main" r:id="rId10" tooltip="Aphrodite Braschi, statue du type de l’Aphrodite de Cnide de Praxitèle, Glyptothèque de Muni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hrodite Braschi, statue du type de l’Aphrodite de Cnide de Praxitèle, Glyptothèque de Munich"/>
                    <pic:cNvPicPr>
                      <a:picLocks noChangeAspect="1" noChangeArrowheads="1"/>
                    </pic:cNvPicPr>
                  </pic:nvPicPr>
                  <pic:blipFill>
                    <a:blip r:embed="rId11" cstate="print"/>
                    <a:srcRect/>
                    <a:stretch>
                      <a:fillRect/>
                    </a:stretch>
                  </pic:blipFill>
                  <pic:spPr bwMode="auto">
                    <a:xfrm>
                      <a:off x="0" y="0"/>
                      <a:ext cx="1057275" cy="2250440"/>
                    </a:xfrm>
                    <a:prstGeom prst="rect">
                      <a:avLst/>
                    </a:prstGeom>
                    <a:noFill/>
                    <a:ln w="9525">
                      <a:noFill/>
                      <a:miter lim="800000"/>
                      <a:headEnd/>
                      <a:tailEnd/>
                    </a:ln>
                  </pic:spPr>
                </pic:pic>
              </a:graphicData>
            </a:graphic>
          </wp:inline>
        </w:drawing>
      </w:r>
      <w:r w:rsidR="000C1E12">
        <w:rPr>
          <w:rFonts w:ascii="Book Antiqua" w:hAnsi="Book Antiqua" w:cs="Arial"/>
          <w:color w:val="000000"/>
          <w:sz w:val="22"/>
          <w:szCs w:val="22"/>
        </w:rPr>
        <w:t xml:space="preserve">                                    </w:t>
      </w:r>
      <w:r w:rsidR="000C1E12" w:rsidRPr="00532ACE">
        <w:rPr>
          <w:rFonts w:ascii="Book Antiqua" w:hAnsi="Book Antiqua" w:cs="Arial"/>
          <w:color w:val="000000"/>
          <w:sz w:val="22"/>
          <w:szCs w:val="22"/>
        </w:rPr>
        <w:t xml:space="preserve"> </w:t>
      </w:r>
      <w:r>
        <w:rPr>
          <w:rFonts w:ascii="Book Antiqua" w:hAnsi="Book Antiqua" w:cs="Arial"/>
          <w:noProof/>
          <w:color w:val="002BB8"/>
          <w:sz w:val="22"/>
          <w:szCs w:val="22"/>
        </w:rPr>
        <w:drawing>
          <wp:inline distT="0" distB="0" distL="0" distR="0">
            <wp:extent cx="1645920" cy="2194560"/>
            <wp:effectExtent l="19050" t="0" r="0" b="0"/>
            <wp:docPr id="3" name="Image 3" descr="Groupe du Laocoon (fin de la période hellénistique), musée Pio-Clementino">
              <a:hlinkClick xmlns:a="http://schemas.openxmlformats.org/drawingml/2006/main" r:id="rId12" tooltip="Groupe du Laocoon (fin de la période hellénistique), musée Pio-Clementi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e du Laocoon (fin de la période hellénistique), musée Pio-Clementino"/>
                    <pic:cNvPicPr>
                      <a:picLocks noChangeAspect="1" noChangeArrowheads="1"/>
                    </pic:cNvPicPr>
                  </pic:nvPicPr>
                  <pic:blipFill>
                    <a:blip r:embed="rId13" cstate="print"/>
                    <a:srcRect/>
                    <a:stretch>
                      <a:fillRect/>
                    </a:stretch>
                  </pic:blipFill>
                  <pic:spPr bwMode="auto">
                    <a:xfrm>
                      <a:off x="0" y="0"/>
                      <a:ext cx="1645920" cy="2194560"/>
                    </a:xfrm>
                    <a:prstGeom prst="rect">
                      <a:avLst/>
                    </a:prstGeom>
                    <a:noFill/>
                    <a:ln w="9525">
                      <a:noFill/>
                      <a:miter lim="800000"/>
                      <a:headEnd/>
                      <a:tailEnd/>
                    </a:ln>
                  </pic:spPr>
                </pic:pic>
              </a:graphicData>
            </a:graphic>
          </wp:inline>
        </w:drawing>
      </w:r>
      <w:r w:rsidR="000C1E12">
        <w:rPr>
          <w:rFonts w:ascii="Book Antiqua" w:hAnsi="Book Antiqua" w:cs="Arial"/>
          <w:color w:val="000000"/>
          <w:sz w:val="22"/>
          <w:szCs w:val="22"/>
        </w:rPr>
        <w:t xml:space="preserve"> </w:t>
      </w:r>
      <w:r w:rsidR="005F00E1">
        <w:rPr>
          <w:rStyle w:val="txtcontent1"/>
          <w:rFonts w:ascii="Book Antiqua" w:hAnsi="Book Antiqua" w:cs="Arial"/>
          <w:sz w:val="22"/>
          <w:szCs w:val="22"/>
        </w:rPr>
        <w:t xml:space="preserve"> </w:t>
      </w:r>
    </w:p>
    <w:p w:rsidR="005F00E1" w:rsidRPr="000C1E12" w:rsidRDefault="005F00E1"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color w:val="000000"/>
          <w:sz w:val="22"/>
          <w:szCs w:val="22"/>
        </w:rPr>
      </w:pPr>
      <w:r>
        <w:rPr>
          <w:rStyle w:val="txtcontent1"/>
          <w:rFonts w:ascii="Book Antiqua" w:hAnsi="Book Antiqua" w:cs="Arial"/>
          <w:sz w:val="22"/>
          <w:szCs w:val="22"/>
        </w:rPr>
        <w:t>mais sauriez vous faire la différence </w:t>
      </w:r>
      <w:r w:rsidR="004A196D">
        <w:rPr>
          <w:rStyle w:val="txtcontent1"/>
          <w:rFonts w:ascii="Book Antiqua" w:hAnsi="Book Antiqua" w:cs="Arial"/>
          <w:sz w:val="22"/>
          <w:szCs w:val="22"/>
        </w:rPr>
        <w:t xml:space="preserve">entre ces trois statues </w:t>
      </w:r>
      <w:r>
        <w:rPr>
          <w:rStyle w:val="txtcontent1"/>
          <w:rFonts w:ascii="Book Antiqua" w:hAnsi="Book Antiqua" w:cs="Arial"/>
          <w:sz w:val="22"/>
          <w:szCs w:val="22"/>
        </w:rPr>
        <w:t>?</w:t>
      </w:r>
    </w:p>
    <w:p w:rsidR="00924A2C" w:rsidRDefault="00924A2C"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p>
    <w:p w:rsidR="005F00E1" w:rsidRDefault="005F00E1" w:rsidP="004A196D">
      <w:pPr>
        <w:pBdr>
          <w:top w:val="single" w:sz="4" w:space="1" w:color="auto"/>
          <w:left w:val="single" w:sz="4" w:space="4" w:color="auto"/>
          <w:bottom w:val="single" w:sz="4" w:space="1" w:color="auto"/>
          <w:right w:val="single" w:sz="4" w:space="4" w:color="auto"/>
        </w:pBdr>
        <w:jc w:val="both"/>
        <w:rPr>
          <w:rStyle w:val="txtcontent1"/>
          <w:rFonts w:ascii="Book Antiqua" w:hAnsi="Book Antiqua" w:cs="Arial"/>
          <w:sz w:val="22"/>
          <w:szCs w:val="22"/>
        </w:rPr>
      </w:pPr>
      <w:r>
        <w:rPr>
          <w:rStyle w:val="txtcontent1"/>
          <w:rFonts w:ascii="Book Antiqua" w:hAnsi="Book Antiqua" w:cs="Arial"/>
          <w:sz w:val="22"/>
          <w:szCs w:val="22"/>
        </w:rPr>
        <w:t>Lorsque vous aurez lu l’intégralité de ce document</w:t>
      </w:r>
      <w:r w:rsidR="00F90E14">
        <w:rPr>
          <w:rStyle w:val="Appelnotedebasdep"/>
          <w:rFonts w:ascii="Book Antiqua" w:hAnsi="Book Antiqua" w:cs="Arial"/>
          <w:color w:val="3D3D3D"/>
          <w:sz w:val="22"/>
          <w:szCs w:val="22"/>
        </w:rPr>
        <w:footnoteReference w:id="1"/>
      </w:r>
      <w:r>
        <w:rPr>
          <w:rStyle w:val="txtcontent1"/>
          <w:rFonts w:ascii="Book Antiqua" w:hAnsi="Book Antiqua" w:cs="Arial"/>
          <w:sz w:val="22"/>
          <w:szCs w:val="22"/>
        </w:rPr>
        <w:t>, non seulement vous saurez vous y retrouver lundi après-midi dans les salles du Louvre consacrées à la sculpture antique mais vous saurez répondre à toutes les questions suivantes (</w:t>
      </w:r>
      <w:r w:rsidR="000C1E12">
        <w:rPr>
          <w:rStyle w:val="txtcontent1"/>
          <w:rFonts w:ascii="Book Antiqua" w:hAnsi="Book Antiqua" w:cs="Arial"/>
          <w:sz w:val="22"/>
          <w:szCs w:val="22"/>
        </w:rPr>
        <w:t xml:space="preserve">questions auxquelles </w:t>
      </w:r>
      <w:r>
        <w:rPr>
          <w:rStyle w:val="txtcontent1"/>
          <w:rFonts w:ascii="Book Antiqua" w:hAnsi="Book Antiqua" w:cs="Arial"/>
          <w:sz w:val="22"/>
          <w:szCs w:val="22"/>
        </w:rPr>
        <w:t xml:space="preserve">vous devez </w:t>
      </w:r>
      <w:r w:rsidR="000C1E12">
        <w:rPr>
          <w:rStyle w:val="txtcontent1"/>
          <w:rFonts w:ascii="Book Antiqua" w:hAnsi="Book Antiqua" w:cs="Arial"/>
          <w:sz w:val="22"/>
          <w:szCs w:val="22"/>
        </w:rPr>
        <w:t xml:space="preserve">répondre </w:t>
      </w:r>
      <w:r>
        <w:rPr>
          <w:rStyle w:val="txtcontent1"/>
          <w:rFonts w:ascii="Book Antiqua" w:hAnsi="Book Antiqua" w:cs="Arial"/>
          <w:sz w:val="22"/>
          <w:szCs w:val="22"/>
        </w:rPr>
        <w:t xml:space="preserve">sur </w:t>
      </w:r>
      <w:r w:rsidR="00815B05">
        <w:rPr>
          <w:rStyle w:val="txtcontent1"/>
          <w:rFonts w:ascii="Book Antiqua" w:hAnsi="Book Antiqua" w:cs="Arial"/>
          <w:sz w:val="22"/>
          <w:szCs w:val="22"/>
        </w:rPr>
        <w:t>une</w:t>
      </w:r>
      <w:r>
        <w:rPr>
          <w:rStyle w:val="txtcontent1"/>
          <w:rFonts w:ascii="Book Antiqua" w:hAnsi="Book Antiqua" w:cs="Arial"/>
          <w:sz w:val="22"/>
          <w:szCs w:val="22"/>
        </w:rPr>
        <w:t xml:space="preserve"> feuille </w:t>
      </w:r>
      <w:r w:rsidR="00815B05">
        <w:rPr>
          <w:rStyle w:val="txtcontent1"/>
          <w:rFonts w:ascii="Book Antiqua" w:hAnsi="Book Antiqua" w:cs="Arial"/>
          <w:sz w:val="22"/>
          <w:szCs w:val="22"/>
        </w:rPr>
        <w:t xml:space="preserve">séparée </w:t>
      </w:r>
      <w:r>
        <w:rPr>
          <w:rStyle w:val="txtcontent1"/>
          <w:rFonts w:ascii="Book Antiqua" w:hAnsi="Book Antiqua" w:cs="Arial"/>
          <w:sz w:val="22"/>
          <w:szCs w:val="22"/>
        </w:rPr>
        <w:t xml:space="preserve">d’ici samedi – </w:t>
      </w:r>
      <w:r w:rsidR="000C1E12">
        <w:rPr>
          <w:rStyle w:val="txtcontent1"/>
          <w:rFonts w:ascii="Book Antiqua" w:hAnsi="Book Antiqua" w:cs="Arial"/>
          <w:sz w:val="22"/>
          <w:szCs w:val="22"/>
        </w:rPr>
        <w:t>p</w:t>
      </w:r>
      <w:r>
        <w:rPr>
          <w:rStyle w:val="txtcontent1"/>
          <w:rFonts w:ascii="Book Antiqua" w:hAnsi="Book Antiqua" w:cs="Arial"/>
          <w:sz w:val="22"/>
          <w:szCs w:val="22"/>
        </w:rPr>
        <w:t xml:space="preserve">our les secondes  - ou jeudi – pour les premières) </w:t>
      </w:r>
    </w:p>
    <w:p w:rsidR="00924A2C" w:rsidRDefault="00924A2C" w:rsidP="00924A2C">
      <w:pPr>
        <w:jc w:val="both"/>
        <w:rPr>
          <w:rStyle w:val="txtcontent1"/>
          <w:rFonts w:ascii="Book Antiqua" w:hAnsi="Book Antiqua" w:cs="Arial"/>
          <w:sz w:val="22"/>
          <w:szCs w:val="22"/>
        </w:rPr>
      </w:pPr>
    </w:p>
    <w:p w:rsidR="00561D73" w:rsidRPr="00F578B4" w:rsidRDefault="00923588" w:rsidP="00F578B4">
      <w:pPr>
        <w:numPr>
          <w:ilvl w:val="0"/>
          <w:numId w:val="5"/>
        </w:numPr>
        <w:jc w:val="both"/>
        <w:rPr>
          <w:rStyle w:val="txtcontent1"/>
          <w:rFonts w:ascii="Book Antiqua" w:hAnsi="Book Antiqua" w:cs="Arial"/>
          <w:b/>
          <w:sz w:val="22"/>
          <w:szCs w:val="22"/>
        </w:rPr>
      </w:pPr>
      <w:r w:rsidRPr="00F578B4">
        <w:rPr>
          <w:rStyle w:val="txtcontent1"/>
          <w:rFonts w:ascii="Book Antiqua" w:hAnsi="Book Antiqua" w:cs="Arial"/>
          <w:b/>
          <w:sz w:val="22"/>
          <w:szCs w:val="22"/>
        </w:rPr>
        <w:t>Différences</w:t>
      </w:r>
      <w:r w:rsidR="00561D73" w:rsidRPr="00F578B4">
        <w:rPr>
          <w:rStyle w:val="txtcontent1"/>
          <w:rFonts w:ascii="Book Antiqua" w:hAnsi="Book Antiqua" w:cs="Arial"/>
          <w:b/>
          <w:sz w:val="22"/>
          <w:szCs w:val="22"/>
        </w:rPr>
        <w:t xml:space="preserve"> et points communs entre la statuaire égyptienne et la statuaire grecque ?</w:t>
      </w:r>
    </w:p>
    <w:p w:rsidR="00561D73" w:rsidRDefault="00561D73" w:rsidP="00924A2C">
      <w:pPr>
        <w:jc w:val="both"/>
        <w:rPr>
          <w:rStyle w:val="txtcontent1"/>
          <w:rFonts w:ascii="Book Antiqua" w:hAnsi="Book Antiqua" w:cs="Arial"/>
          <w:sz w:val="22"/>
          <w:szCs w:val="22"/>
        </w:rPr>
      </w:pPr>
      <w:r>
        <w:rPr>
          <w:rStyle w:val="txtcontent1"/>
          <w:rFonts w:ascii="Book Antiqua" w:hAnsi="Book Antiqua" w:cs="Arial"/>
          <w:sz w:val="22"/>
          <w:szCs w:val="22"/>
        </w:rPr>
        <w:t>1. Pourquoi en 3000 ans la statuaire égyptienne n’a pour ainsi dire pas changé alors qu’en 300 ans la statuaire grecque a profondément changé ?</w:t>
      </w:r>
    </w:p>
    <w:p w:rsidR="00815B05" w:rsidRDefault="00815B05" w:rsidP="00924A2C">
      <w:pPr>
        <w:jc w:val="both"/>
        <w:rPr>
          <w:rStyle w:val="txtcontent1"/>
          <w:rFonts w:ascii="Book Antiqua" w:hAnsi="Book Antiqua" w:cs="Arial"/>
          <w:sz w:val="22"/>
          <w:szCs w:val="22"/>
        </w:rPr>
      </w:pPr>
    </w:p>
    <w:p w:rsidR="008B6CAF" w:rsidRDefault="00561D73" w:rsidP="00924A2C">
      <w:pPr>
        <w:jc w:val="both"/>
        <w:rPr>
          <w:rStyle w:val="txtcontent1"/>
          <w:rFonts w:ascii="Book Antiqua" w:hAnsi="Book Antiqua" w:cs="Arial"/>
          <w:sz w:val="22"/>
          <w:szCs w:val="22"/>
        </w:rPr>
      </w:pPr>
      <w:r>
        <w:rPr>
          <w:rStyle w:val="txtcontent1"/>
          <w:rFonts w:ascii="Book Antiqua" w:hAnsi="Book Antiqua" w:cs="Arial"/>
          <w:sz w:val="22"/>
          <w:szCs w:val="22"/>
        </w:rPr>
        <w:t xml:space="preserve">2. </w:t>
      </w:r>
      <w:r w:rsidR="008B6CAF">
        <w:rPr>
          <w:rStyle w:val="txtcontent1"/>
          <w:rFonts w:ascii="Book Antiqua" w:hAnsi="Book Antiqua" w:cs="Arial"/>
          <w:sz w:val="22"/>
          <w:szCs w:val="22"/>
        </w:rPr>
        <w:t>à quel moment de l’histoire les grecs se sont-ils inspirés des artistes égyptiens ?</w:t>
      </w:r>
    </w:p>
    <w:p w:rsidR="00815B05" w:rsidRDefault="00815B05" w:rsidP="00924A2C">
      <w:pPr>
        <w:jc w:val="both"/>
        <w:rPr>
          <w:rStyle w:val="txtcontent1"/>
          <w:rFonts w:ascii="Book Antiqua" w:hAnsi="Book Antiqua" w:cs="Arial"/>
          <w:sz w:val="22"/>
          <w:szCs w:val="22"/>
        </w:rPr>
      </w:pPr>
    </w:p>
    <w:p w:rsidR="00923588" w:rsidRDefault="008B6CAF" w:rsidP="00924A2C">
      <w:pPr>
        <w:jc w:val="both"/>
        <w:rPr>
          <w:rStyle w:val="txtcontent1"/>
          <w:rFonts w:ascii="Book Antiqua" w:hAnsi="Book Antiqua" w:cs="Arial"/>
          <w:sz w:val="22"/>
          <w:szCs w:val="22"/>
        </w:rPr>
      </w:pPr>
      <w:r>
        <w:rPr>
          <w:rStyle w:val="txtcontent1"/>
          <w:rFonts w:ascii="Book Antiqua" w:hAnsi="Book Antiqua" w:cs="Arial"/>
          <w:sz w:val="22"/>
          <w:szCs w:val="22"/>
        </w:rPr>
        <w:t xml:space="preserve">3. </w:t>
      </w:r>
      <w:r w:rsidR="00923588">
        <w:rPr>
          <w:rStyle w:val="txtcontent1"/>
          <w:rFonts w:ascii="Book Antiqua" w:hAnsi="Book Antiqua" w:cs="Arial"/>
          <w:sz w:val="22"/>
          <w:szCs w:val="22"/>
        </w:rPr>
        <w:t xml:space="preserve">que pensent les grecs de la nudité ? </w:t>
      </w:r>
    </w:p>
    <w:p w:rsidR="00924A2C" w:rsidRDefault="00924A2C" w:rsidP="00924A2C">
      <w:pPr>
        <w:jc w:val="both"/>
        <w:rPr>
          <w:rStyle w:val="txtcontent1"/>
          <w:rFonts w:ascii="Book Antiqua" w:hAnsi="Book Antiqua" w:cs="Arial"/>
          <w:sz w:val="22"/>
          <w:szCs w:val="22"/>
        </w:rPr>
      </w:pPr>
    </w:p>
    <w:p w:rsidR="00923588" w:rsidRPr="00F578B4" w:rsidRDefault="00923588" w:rsidP="00F578B4">
      <w:pPr>
        <w:numPr>
          <w:ilvl w:val="0"/>
          <w:numId w:val="5"/>
        </w:numPr>
        <w:jc w:val="both"/>
        <w:rPr>
          <w:rStyle w:val="txtcontent1"/>
          <w:rFonts w:ascii="Book Antiqua" w:hAnsi="Book Antiqua" w:cs="Arial"/>
          <w:b/>
          <w:sz w:val="22"/>
          <w:szCs w:val="22"/>
        </w:rPr>
      </w:pPr>
      <w:r w:rsidRPr="00F578B4">
        <w:rPr>
          <w:rStyle w:val="txtcontent1"/>
          <w:rFonts w:ascii="Book Antiqua" w:hAnsi="Book Antiqua" w:cs="Arial"/>
          <w:b/>
          <w:sz w:val="22"/>
          <w:szCs w:val="22"/>
        </w:rPr>
        <w:t>Fonctions de la statuaire</w:t>
      </w:r>
    </w:p>
    <w:p w:rsidR="00815B05" w:rsidRDefault="00923588" w:rsidP="00815B05">
      <w:pPr>
        <w:numPr>
          <w:ilvl w:val="0"/>
          <w:numId w:val="3"/>
        </w:numPr>
        <w:ind w:left="0"/>
        <w:jc w:val="both"/>
        <w:rPr>
          <w:rStyle w:val="txtcontent1"/>
          <w:rFonts w:ascii="Book Antiqua" w:hAnsi="Book Antiqua" w:cs="Arial"/>
          <w:sz w:val="22"/>
          <w:szCs w:val="22"/>
        </w:rPr>
      </w:pPr>
      <w:r>
        <w:rPr>
          <w:rStyle w:val="txtcontent1"/>
          <w:rFonts w:ascii="Book Antiqua" w:hAnsi="Book Antiqua" w:cs="Arial"/>
          <w:sz w:val="22"/>
          <w:szCs w:val="22"/>
        </w:rPr>
        <w:t>où peut-on trouver des statues dans l’antiquité grecque ?</w:t>
      </w:r>
    </w:p>
    <w:p w:rsidR="00815B05" w:rsidRDefault="00815B05" w:rsidP="00815B05">
      <w:pPr>
        <w:jc w:val="both"/>
        <w:rPr>
          <w:rStyle w:val="txtcontent1"/>
          <w:rFonts w:ascii="Book Antiqua" w:hAnsi="Book Antiqua" w:cs="Arial"/>
          <w:sz w:val="22"/>
          <w:szCs w:val="22"/>
        </w:rPr>
      </w:pPr>
    </w:p>
    <w:p w:rsidR="00923588" w:rsidRDefault="00923588" w:rsidP="00815B05">
      <w:pPr>
        <w:numPr>
          <w:ilvl w:val="0"/>
          <w:numId w:val="3"/>
        </w:numPr>
        <w:ind w:left="0"/>
        <w:jc w:val="both"/>
        <w:rPr>
          <w:rStyle w:val="txtcontent1"/>
          <w:rFonts w:ascii="Book Antiqua" w:hAnsi="Book Antiqua" w:cs="Arial"/>
          <w:sz w:val="22"/>
          <w:szCs w:val="22"/>
        </w:rPr>
      </w:pPr>
      <w:r>
        <w:rPr>
          <w:rStyle w:val="txtcontent1"/>
          <w:rFonts w:ascii="Book Antiqua" w:hAnsi="Book Antiqua" w:cs="Arial"/>
          <w:sz w:val="22"/>
          <w:szCs w:val="22"/>
        </w:rPr>
        <w:t>quelles fonctions remplissent-elles donc ?</w:t>
      </w:r>
    </w:p>
    <w:p w:rsidR="00815B05" w:rsidRDefault="00815B05" w:rsidP="00815B05">
      <w:pPr>
        <w:jc w:val="both"/>
        <w:rPr>
          <w:rStyle w:val="txtcontent1"/>
          <w:rFonts w:ascii="Book Antiqua" w:hAnsi="Book Antiqua" w:cs="Arial"/>
          <w:sz w:val="22"/>
          <w:szCs w:val="22"/>
        </w:rPr>
      </w:pPr>
    </w:p>
    <w:p w:rsidR="00924A2C" w:rsidRDefault="00924A2C" w:rsidP="00924A2C">
      <w:pPr>
        <w:jc w:val="both"/>
        <w:rPr>
          <w:rStyle w:val="txtcontent1"/>
          <w:rFonts w:ascii="Book Antiqua" w:hAnsi="Book Antiqua" w:cs="Arial"/>
          <w:sz w:val="22"/>
          <w:szCs w:val="22"/>
        </w:rPr>
      </w:pPr>
    </w:p>
    <w:p w:rsidR="00561D73" w:rsidRPr="004A196D" w:rsidRDefault="00561D73" w:rsidP="00F578B4">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t>On distingue généralement 3 périodes dans la sculpture grecque antique : lesquelles</w:t>
      </w:r>
      <w:r w:rsidR="00815B05">
        <w:rPr>
          <w:rStyle w:val="txtcontent1"/>
          <w:rFonts w:ascii="Book Antiqua" w:hAnsi="Book Antiqua" w:cs="Arial"/>
          <w:b/>
          <w:sz w:val="22"/>
          <w:szCs w:val="22"/>
        </w:rPr>
        <w:t xml:space="preserve"> (indiquez les subdivisions de chaque période lorsqu’il y en a)</w:t>
      </w:r>
      <w:r w:rsidRPr="004A196D">
        <w:rPr>
          <w:rStyle w:val="txtcontent1"/>
          <w:rFonts w:ascii="Book Antiqua" w:hAnsi="Book Antiqua" w:cs="Arial"/>
          <w:b/>
          <w:sz w:val="22"/>
          <w:szCs w:val="22"/>
        </w:rPr>
        <w:t> ?</w:t>
      </w:r>
    </w:p>
    <w:p w:rsidR="00561D73" w:rsidRDefault="00561D73" w:rsidP="00924A2C">
      <w:pPr>
        <w:jc w:val="both"/>
        <w:rPr>
          <w:rStyle w:val="txtcontent1"/>
          <w:rFonts w:ascii="Book Antiqua" w:hAnsi="Book Antiqua" w:cs="Arial"/>
          <w:sz w:val="22"/>
          <w:szCs w:val="22"/>
        </w:rPr>
      </w:pPr>
      <w:r>
        <w:rPr>
          <w:rStyle w:val="txtcontent1"/>
          <w:rFonts w:ascii="Book Antiqua" w:hAnsi="Book Antiqua" w:cs="Arial"/>
          <w:sz w:val="22"/>
          <w:szCs w:val="22"/>
        </w:rPr>
        <w:t xml:space="preserve">1. </w:t>
      </w:r>
    </w:p>
    <w:p w:rsidR="00815B05" w:rsidRDefault="00815B05" w:rsidP="00924A2C">
      <w:pPr>
        <w:jc w:val="both"/>
        <w:rPr>
          <w:rStyle w:val="txtcontent1"/>
          <w:rFonts w:ascii="Book Antiqua" w:hAnsi="Book Antiqua" w:cs="Arial"/>
          <w:sz w:val="22"/>
          <w:szCs w:val="22"/>
        </w:rPr>
      </w:pPr>
    </w:p>
    <w:p w:rsidR="00561D73" w:rsidRDefault="00561D73" w:rsidP="00924A2C">
      <w:pPr>
        <w:jc w:val="both"/>
        <w:rPr>
          <w:rStyle w:val="txtcontent1"/>
          <w:rFonts w:ascii="Book Antiqua" w:hAnsi="Book Antiqua" w:cs="Arial"/>
          <w:sz w:val="22"/>
          <w:szCs w:val="22"/>
        </w:rPr>
      </w:pPr>
      <w:r>
        <w:rPr>
          <w:rStyle w:val="txtcontent1"/>
          <w:rFonts w:ascii="Book Antiqua" w:hAnsi="Book Antiqua" w:cs="Arial"/>
          <w:sz w:val="22"/>
          <w:szCs w:val="22"/>
        </w:rPr>
        <w:t xml:space="preserve">2. </w:t>
      </w:r>
    </w:p>
    <w:p w:rsidR="00815B05" w:rsidRDefault="00815B05" w:rsidP="00924A2C">
      <w:pPr>
        <w:jc w:val="both"/>
        <w:rPr>
          <w:rStyle w:val="txtcontent1"/>
          <w:rFonts w:ascii="Book Antiqua" w:hAnsi="Book Antiqua" w:cs="Arial"/>
          <w:sz w:val="22"/>
          <w:szCs w:val="22"/>
        </w:rPr>
      </w:pPr>
    </w:p>
    <w:p w:rsidR="00815B05" w:rsidRDefault="00561D73" w:rsidP="00F578B4">
      <w:pPr>
        <w:jc w:val="both"/>
        <w:rPr>
          <w:rStyle w:val="txtcontent1"/>
          <w:rFonts w:ascii="Book Antiqua" w:hAnsi="Book Antiqua" w:cs="Arial"/>
          <w:sz w:val="22"/>
          <w:szCs w:val="22"/>
        </w:rPr>
      </w:pPr>
      <w:r>
        <w:rPr>
          <w:rStyle w:val="txtcontent1"/>
          <w:rFonts w:ascii="Book Antiqua" w:hAnsi="Book Antiqua" w:cs="Arial"/>
          <w:sz w:val="22"/>
          <w:szCs w:val="22"/>
        </w:rPr>
        <w:t xml:space="preserve">3. </w:t>
      </w:r>
    </w:p>
    <w:p w:rsidR="00815B05" w:rsidRDefault="00815B05" w:rsidP="00F578B4">
      <w:pPr>
        <w:jc w:val="both"/>
        <w:rPr>
          <w:rStyle w:val="txtcontent1"/>
          <w:rFonts w:ascii="Book Antiqua" w:hAnsi="Book Antiqua" w:cs="Arial"/>
          <w:sz w:val="22"/>
          <w:szCs w:val="22"/>
        </w:rPr>
      </w:pPr>
    </w:p>
    <w:p w:rsidR="00F90E14" w:rsidRPr="004A196D" w:rsidRDefault="00815B05" w:rsidP="00815B05">
      <w:pPr>
        <w:numPr>
          <w:ilvl w:val="0"/>
          <w:numId w:val="5"/>
        </w:numPr>
        <w:jc w:val="both"/>
        <w:rPr>
          <w:rStyle w:val="txtcontent1"/>
          <w:rFonts w:ascii="Book Antiqua" w:hAnsi="Book Antiqua" w:cs="Arial"/>
          <w:b/>
          <w:sz w:val="22"/>
          <w:szCs w:val="22"/>
        </w:rPr>
      </w:pPr>
      <w:r>
        <w:rPr>
          <w:rStyle w:val="txtcontent1"/>
          <w:rFonts w:ascii="Book Antiqua" w:hAnsi="Book Antiqua" w:cs="Arial"/>
          <w:b/>
          <w:sz w:val="22"/>
          <w:szCs w:val="22"/>
        </w:rPr>
        <w:br w:type="page"/>
      </w:r>
      <w:r w:rsidR="00561D73" w:rsidRPr="004A196D">
        <w:rPr>
          <w:rStyle w:val="txtcontent1"/>
          <w:rFonts w:ascii="Book Antiqua" w:hAnsi="Book Antiqua" w:cs="Arial"/>
          <w:b/>
          <w:sz w:val="22"/>
          <w:szCs w:val="22"/>
        </w:rPr>
        <w:lastRenderedPageBreak/>
        <w:t xml:space="preserve">Cette statue est représentative de la période dite archaïque de la sculpture grecque. En quoi (au moins 4 arguments) ? </w:t>
      </w:r>
    </w:p>
    <w:p w:rsidR="00F90E14" w:rsidRPr="00532ACE" w:rsidRDefault="00990F7F" w:rsidP="00924A2C">
      <w:pPr>
        <w:jc w:val="center"/>
        <w:rPr>
          <w:rFonts w:ascii="Book Antiqua" w:hAnsi="Book Antiqua" w:cs="Arial"/>
          <w:color w:val="000000"/>
          <w:sz w:val="22"/>
          <w:szCs w:val="22"/>
        </w:rPr>
      </w:pPr>
      <w:r>
        <w:rPr>
          <w:rFonts w:ascii="Book Antiqua" w:hAnsi="Book Antiqua" w:cs="Arial"/>
          <w:noProof/>
          <w:color w:val="002BB8"/>
          <w:sz w:val="22"/>
          <w:szCs w:val="22"/>
        </w:rPr>
        <w:drawing>
          <wp:inline distT="0" distB="0" distL="0" distR="0">
            <wp:extent cx="1431290" cy="3204210"/>
            <wp:effectExtent l="19050" t="0" r="0" b="0"/>
            <wp:docPr id="4" name="Image 4" descr="Kouros provenant de l'île d'Anafi, 510-500 av. J.-C., British Museum">
              <a:hlinkClick xmlns:a="http://schemas.openxmlformats.org/drawingml/2006/main" r:id="rId8" tooltip="Kouros provenant de l'île d'Anafi, 510-500 av. J.-C., British Muse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uros provenant de l'île d'Anafi, 510-500 av. J.-C., British Museum"/>
                    <pic:cNvPicPr>
                      <a:picLocks noChangeAspect="1" noChangeArrowheads="1"/>
                    </pic:cNvPicPr>
                  </pic:nvPicPr>
                  <pic:blipFill>
                    <a:blip r:embed="rId9" cstate="print"/>
                    <a:srcRect/>
                    <a:stretch>
                      <a:fillRect/>
                    </a:stretch>
                  </pic:blipFill>
                  <pic:spPr bwMode="auto">
                    <a:xfrm>
                      <a:off x="0" y="0"/>
                      <a:ext cx="1431290" cy="3204210"/>
                    </a:xfrm>
                    <a:prstGeom prst="rect">
                      <a:avLst/>
                    </a:prstGeom>
                    <a:noFill/>
                    <a:ln w="9525">
                      <a:noFill/>
                      <a:miter lim="800000"/>
                      <a:headEnd/>
                      <a:tailEnd/>
                    </a:ln>
                  </pic:spPr>
                </pic:pic>
              </a:graphicData>
            </a:graphic>
          </wp:inline>
        </w:drawing>
      </w:r>
    </w:p>
    <w:p w:rsidR="00F90E14" w:rsidRPr="00532ACE" w:rsidRDefault="00F90E14" w:rsidP="00924A2C">
      <w:pPr>
        <w:jc w:val="center"/>
        <w:rPr>
          <w:rFonts w:ascii="Book Antiqua" w:hAnsi="Book Antiqua" w:cs="Arial"/>
          <w:color w:val="000000"/>
          <w:sz w:val="22"/>
          <w:szCs w:val="22"/>
        </w:rPr>
      </w:pPr>
      <w:r w:rsidRPr="00532ACE">
        <w:rPr>
          <w:rFonts w:ascii="Book Antiqua" w:hAnsi="Book Antiqua" w:cs="Arial"/>
          <w:color w:val="000000"/>
          <w:sz w:val="22"/>
          <w:szCs w:val="22"/>
        </w:rPr>
        <w:t>Kouros provenant de l'île d'</w:t>
      </w:r>
      <w:r w:rsidRPr="00E916A9">
        <w:rPr>
          <w:rFonts w:ascii="Book Antiqua" w:hAnsi="Book Antiqua" w:cs="Arial"/>
          <w:color w:val="000000"/>
          <w:sz w:val="22"/>
          <w:szCs w:val="22"/>
        </w:rPr>
        <w:t>Anafi</w:t>
      </w:r>
      <w:r w:rsidRPr="00532ACE">
        <w:rPr>
          <w:rFonts w:ascii="Book Antiqua" w:hAnsi="Book Antiqua" w:cs="Arial"/>
          <w:color w:val="000000"/>
          <w:sz w:val="22"/>
          <w:szCs w:val="22"/>
        </w:rPr>
        <w:t xml:space="preserve">, </w:t>
      </w:r>
      <w:r w:rsidRPr="00E916A9">
        <w:rPr>
          <w:rFonts w:ascii="Book Antiqua" w:hAnsi="Book Antiqua" w:cs="Arial"/>
          <w:color w:val="000000"/>
          <w:sz w:val="22"/>
          <w:szCs w:val="22"/>
        </w:rPr>
        <w:t>510</w:t>
      </w:r>
      <w:r w:rsidRPr="00532ACE">
        <w:rPr>
          <w:rFonts w:ascii="Book Antiqua" w:hAnsi="Book Antiqua" w:cs="Arial"/>
          <w:color w:val="000000"/>
          <w:sz w:val="22"/>
          <w:szCs w:val="22"/>
        </w:rPr>
        <w:t>-</w:t>
      </w:r>
      <w:r w:rsidRPr="00E916A9">
        <w:rPr>
          <w:rFonts w:ascii="Book Antiqua" w:hAnsi="Book Antiqua" w:cs="Arial"/>
          <w:color w:val="000000"/>
          <w:sz w:val="22"/>
          <w:szCs w:val="22"/>
        </w:rPr>
        <w:t>500 av. J.-C.</w:t>
      </w:r>
      <w:r w:rsidRPr="00532ACE">
        <w:rPr>
          <w:rFonts w:ascii="Book Antiqua" w:hAnsi="Book Antiqua" w:cs="Arial"/>
          <w:color w:val="000000"/>
          <w:sz w:val="22"/>
          <w:szCs w:val="22"/>
        </w:rPr>
        <w:t xml:space="preserve">, </w:t>
      </w:r>
      <w:r w:rsidRPr="00E916A9">
        <w:rPr>
          <w:rFonts w:ascii="Book Antiqua" w:hAnsi="Book Antiqua" w:cs="Arial"/>
          <w:color w:val="000000"/>
          <w:sz w:val="22"/>
          <w:szCs w:val="22"/>
        </w:rPr>
        <w:t>British Museum</w:t>
      </w:r>
    </w:p>
    <w:p w:rsidR="000C1E12" w:rsidRDefault="000C1E12" w:rsidP="00924A2C">
      <w:pPr>
        <w:jc w:val="both"/>
        <w:rPr>
          <w:rStyle w:val="txtcontent1"/>
          <w:rFonts w:ascii="Book Antiqua" w:hAnsi="Book Antiqua" w:cs="Arial"/>
          <w:sz w:val="22"/>
          <w:szCs w:val="22"/>
        </w:rPr>
      </w:pPr>
    </w:p>
    <w:p w:rsidR="00F90E14" w:rsidRPr="004A196D" w:rsidRDefault="00561D73" w:rsidP="00F578B4">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t>Cette statue est représentative de la période dite classique de la sculpture grecque. En quoi (au moins 4 arguments) ?</w:t>
      </w:r>
    </w:p>
    <w:p w:rsidR="00F90E14" w:rsidRPr="00532ACE" w:rsidRDefault="00990F7F" w:rsidP="00924A2C">
      <w:pPr>
        <w:jc w:val="center"/>
        <w:rPr>
          <w:rFonts w:ascii="Book Antiqua" w:hAnsi="Book Antiqua" w:cs="Arial"/>
          <w:color w:val="000000"/>
          <w:sz w:val="22"/>
          <w:szCs w:val="22"/>
        </w:rPr>
      </w:pPr>
      <w:r>
        <w:rPr>
          <w:rFonts w:ascii="Book Antiqua" w:hAnsi="Book Antiqua" w:cs="Arial"/>
          <w:noProof/>
          <w:color w:val="002BB8"/>
          <w:sz w:val="22"/>
          <w:szCs w:val="22"/>
        </w:rPr>
        <w:drawing>
          <wp:inline distT="0" distB="0" distL="0" distR="0">
            <wp:extent cx="1717675" cy="3665855"/>
            <wp:effectExtent l="19050" t="0" r="0" b="0"/>
            <wp:docPr id="5" name="Image 5" descr="Aphrodite Braschi, statue du type de l’Aphrodite de Cnide de Praxitèle, Glyptothèque de Munich">
              <a:hlinkClick xmlns:a="http://schemas.openxmlformats.org/drawingml/2006/main" r:id="rId10" tooltip="Aphrodite Braschi, statue du type de l’Aphrodite de Cnide de Praxitèle, Glyptothèque de Muni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hrodite Braschi, statue du type de l’Aphrodite de Cnide de Praxitèle, Glyptothèque de Munich"/>
                    <pic:cNvPicPr>
                      <a:picLocks noChangeAspect="1" noChangeArrowheads="1"/>
                    </pic:cNvPicPr>
                  </pic:nvPicPr>
                  <pic:blipFill>
                    <a:blip r:embed="rId11" cstate="print"/>
                    <a:srcRect/>
                    <a:stretch>
                      <a:fillRect/>
                    </a:stretch>
                  </pic:blipFill>
                  <pic:spPr bwMode="auto">
                    <a:xfrm>
                      <a:off x="0" y="0"/>
                      <a:ext cx="1717675" cy="3665855"/>
                    </a:xfrm>
                    <a:prstGeom prst="rect">
                      <a:avLst/>
                    </a:prstGeom>
                    <a:noFill/>
                    <a:ln w="9525">
                      <a:noFill/>
                      <a:miter lim="800000"/>
                      <a:headEnd/>
                      <a:tailEnd/>
                    </a:ln>
                  </pic:spPr>
                </pic:pic>
              </a:graphicData>
            </a:graphic>
          </wp:inline>
        </w:drawing>
      </w:r>
    </w:p>
    <w:p w:rsidR="00F90E14" w:rsidRDefault="00F90E14" w:rsidP="00924A2C">
      <w:pPr>
        <w:jc w:val="center"/>
        <w:rPr>
          <w:rFonts w:ascii="Book Antiqua" w:hAnsi="Book Antiqua" w:cs="Arial"/>
          <w:color w:val="000000"/>
          <w:sz w:val="22"/>
          <w:szCs w:val="22"/>
        </w:rPr>
      </w:pPr>
      <w:r w:rsidRPr="00532ACE">
        <w:rPr>
          <w:rFonts w:ascii="Book Antiqua" w:hAnsi="Book Antiqua" w:cs="Arial"/>
          <w:i/>
          <w:iCs/>
          <w:color w:val="000000"/>
          <w:sz w:val="22"/>
          <w:szCs w:val="22"/>
        </w:rPr>
        <w:t>Aphrodite Braschi</w:t>
      </w:r>
      <w:r w:rsidRPr="00532ACE">
        <w:rPr>
          <w:rFonts w:ascii="Book Antiqua" w:hAnsi="Book Antiqua" w:cs="Arial"/>
          <w:color w:val="000000"/>
          <w:sz w:val="22"/>
          <w:szCs w:val="22"/>
        </w:rPr>
        <w:t>, statue du type de l’</w:t>
      </w:r>
      <w:r w:rsidRPr="00E916A9">
        <w:rPr>
          <w:rFonts w:ascii="Book Antiqua" w:hAnsi="Book Antiqua" w:cs="Arial"/>
          <w:i/>
          <w:iCs/>
          <w:color w:val="000000"/>
          <w:sz w:val="22"/>
          <w:szCs w:val="22"/>
        </w:rPr>
        <w:t>Aphrodite de Cnide</w:t>
      </w:r>
      <w:r w:rsidRPr="00532ACE">
        <w:rPr>
          <w:rFonts w:ascii="Book Antiqua" w:hAnsi="Book Antiqua" w:cs="Arial"/>
          <w:color w:val="000000"/>
          <w:sz w:val="22"/>
          <w:szCs w:val="22"/>
        </w:rPr>
        <w:t xml:space="preserve"> de </w:t>
      </w:r>
      <w:r w:rsidRPr="00E916A9">
        <w:rPr>
          <w:rFonts w:ascii="Book Antiqua" w:hAnsi="Book Antiqua" w:cs="Arial"/>
          <w:color w:val="000000"/>
          <w:sz w:val="22"/>
          <w:szCs w:val="22"/>
        </w:rPr>
        <w:t>Praxitèle</w:t>
      </w:r>
      <w:r w:rsidRPr="00532ACE">
        <w:rPr>
          <w:rFonts w:ascii="Book Antiqua" w:hAnsi="Book Antiqua" w:cs="Arial"/>
          <w:color w:val="000000"/>
          <w:sz w:val="22"/>
          <w:szCs w:val="22"/>
        </w:rPr>
        <w:t xml:space="preserve">, </w:t>
      </w:r>
      <w:r w:rsidRPr="00E916A9">
        <w:rPr>
          <w:rFonts w:ascii="Book Antiqua" w:hAnsi="Book Antiqua" w:cs="Arial"/>
          <w:color w:val="000000"/>
          <w:sz w:val="22"/>
          <w:szCs w:val="22"/>
        </w:rPr>
        <w:t>Glyptothèque de Munich</w:t>
      </w:r>
    </w:p>
    <w:p w:rsidR="00924A2C" w:rsidRDefault="00924A2C" w:rsidP="00924A2C">
      <w:pPr>
        <w:jc w:val="both"/>
        <w:rPr>
          <w:rFonts w:ascii="Book Antiqua" w:hAnsi="Book Antiqua" w:cs="Arial"/>
          <w:color w:val="000000"/>
          <w:sz w:val="22"/>
          <w:szCs w:val="22"/>
        </w:rPr>
      </w:pPr>
    </w:p>
    <w:p w:rsidR="00561D73" w:rsidRPr="004A196D" w:rsidRDefault="00012E23" w:rsidP="00F578B4">
      <w:pPr>
        <w:numPr>
          <w:ilvl w:val="0"/>
          <w:numId w:val="5"/>
        </w:numPr>
        <w:jc w:val="both"/>
        <w:rPr>
          <w:rFonts w:ascii="Book Antiqua" w:hAnsi="Book Antiqua" w:cs="Arial"/>
          <w:b/>
          <w:color w:val="000000"/>
          <w:sz w:val="22"/>
          <w:szCs w:val="22"/>
        </w:rPr>
      </w:pPr>
      <w:r w:rsidRPr="004A196D">
        <w:rPr>
          <w:rFonts w:ascii="Book Antiqua" w:hAnsi="Book Antiqua" w:cs="Arial"/>
          <w:b/>
          <w:color w:val="000000"/>
          <w:sz w:val="22"/>
          <w:szCs w:val="22"/>
        </w:rPr>
        <w:t xml:space="preserve">Quel est le point commun entre Phidias, Polyclète et Praxitèle ? </w:t>
      </w:r>
    </w:p>
    <w:p w:rsidR="00924A2C" w:rsidRDefault="00924A2C" w:rsidP="00924A2C">
      <w:pPr>
        <w:jc w:val="both"/>
        <w:rPr>
          <w:rFonts w:ascii="Book Antiqua" w:hAnsi="Book Antiqua" w:cs="Arial"/>
          <w:color w:val="000000"/>
          <w:sz w:val="22"/>
          <w:szCs w:val="22"/>
        </w:rPr>
      </w:pPr>
    </w:p>
    <w:p w:rsidR="00012E23" w:rsidRPr="004A196D" w:rsidRDefault="00012E23" w:rsidP="00F578B4">
      <w:pPr>
        <w:numPr>
          <w:ilvl w:val="0"/>
          <w:numId w:val="5"/>
        </w:numPr>
        <w:jc w:val="both"/>
        <w:rPr>
          <w:rFonts w:ascii="Book Antiqua" w:hAnsi="Book Antiqua" w:cs="Arial"/>
          <w:b/>
          <w:color w:val="000000"/>
          <w:sz w:val="22"/>
          <w:szCs w:val="22"/>
        </w:rPr>
      </w:pPr>
      <w:r w:rsidRPr="004A196D">
        <w:rPr>
          <w:rFonts w:ascii="Book Antiqua" w:hAnsi="Book Antiqua" w:cs="Arial"/>
          <w:b/>
          <w:color w:val="000000"/>
          <w:sz w:val="22"/>
          <w:szCs w:val="22"/>
        </w:rPr>
        <w:t>Trouvez trois points communs entre ces deux œuvres : La statue d’Athéna dans le temple du Parthénon et la statue de Zeus à Olympie.</w:t>
      </w:r>
    </w:p>
    <w:p w:rsidR="00924A2C" w:rsidRPr="004A196D" w:rsidRDefault="00924A2C" w:rsidP="00924A2C">
      <w:pPr>
        <w:jc w:val="both"/>
        <w:rPr>
          <w:rStyle w:val="txtcontent1"/>
          <w:rFonts w:ascii="Book Antiqua" w:hAnsi="Book Antiqua" w:cs="Arial"/>
          <w:b/>
          <w:sz w:val="22"/>
          <w:szCs w:val="22"/>
        </w:rPr>
      </w:pPr>
    </w:p>
    <w:p w:rsidR="000A4A31" w:rsidRPr="004A196D" w:rsidRDefault="000A4A31" w:rsidP="00F578B4">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t>Qu’est-ce que le chiasme polyclétéen, canon de l’âge classique (donnez un exemple, voire faites un schéma)</w:t>
      </w:r>
      <w:r w:rsidR="00815B05">
        <w:rPr>
          <w:rStyle w:val="txtcontent1"/>
          <w:rFonts w:ascii="Book Antiqua" w:hAnsi="Book Antiqua" w:cs="Arial"/>
          <w:b/>
          <w:sz w:val="22"/>
          <w:szCs w:val="22"/>
        </w:rPr>
        <w:t> ?</w:t>
      </w:r>
    </w:p>
    <w:p w:rsidR="00924A2C" w:rsidRPr="004A196D" w:rsidRDefault="00924A2C" w:rsidP="00924A2C">
      <w:pPr>
        <w:jc w:val="both"/>
        <w:rPr>
          <w:rStyle w:val="txtcontent1"/>
          <w:rFonts w:ascii="Book Antiqua" w:hAnsi="Book Antiqua" w:cs="Arial"/>
          <w:b/>
          <w:sz w:val="22"/>
          <w:szCs w:val="22"/>
        </w:rPr>
      </w:pPr>
    </w:p>
    <w:p w:rsidR="00F90E14" w:rsidRPr="004A196D" w:rsidRDefault="00561D73" w:rsidP="00F578B4">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lastRenderedPageBreak/>
        <w:t xml:space="preserve">Cette statue est représentative de la période dite </w:t>
      </w:r>
      <w:r w:rsidR="008631BD" w:rsidRPr="004A196D">
        <w:rPr>
          <w:rStyle w:val="txtcontent1"/>
          <w:rFonts w:ascii="Book Antiqua" w:hAnsi="Book Antiqua" w:cs="Arial"/>
          <w:b/>
          <w:sz w:val="22"/>
          <w:szCs w:val="22"/>
        </w:rPr>
        <w:t>hellénistique</w:t>
      </w:r>
      <w:r w:rsidRPr="004A196D">
        <w:rPr>
          <w:rStyle w:val="txtcontent1"/>
          <w:rFonts w:ascii="Book Antiqua" w:hAnsi="Book Antiqua" w:cs="Arial"/>
          <w:b/>
          <w:sz w:val="22"/>
          <w:szCs w:val="22"/>
        </w:rPr>
        <w:t xml:space="preserve"> de la sculpture grecque. En quoi (au moins 4 arguments)</w:t>
      </w:r>
      <w:r w:rsidR="00815B05">
        <w:rPr>
          <w:rStyle w:val="txtcontent1"/>
          <w:rFonts w:ascii="Book Antiqua" w:hAnsi="Book Antiqua" w:cs="Arial"/>
          <w:b/>
          <w:sz w:val="22"/>
          <w:szCs w:val="22"/>
        </w:rPr>
        <w:t> ?</w:t>
      </w:r>
    </w:p>
    <w:p w:rsidR="00F90E14" w:rsidRPr="00532ACE" w:rsidRDefault="00990F7F" w:rsidP="00924A2C">
      <w:pPr>
        <w:jc w:val="center"/>
        <w:rPr>
          <w:rFonts w:ascii="Book Antiqua" w:hAnsi="Book Antiqua" w:cs="Arial"/>
          <w:color w:val="000000"/>
          <w:sz w:val="22"/>
          <w:szCs w:val="22"/>
        </w:rPr>
      </w:pPr>
      <w:r>
        <w:rPr>
          <w:rFonts w:ascii="Book Antiqua" w:hAnsi="Book Antiqua" w:cs="Arial"/>
          <w:noProof/>
          <w:color w:val="002BB8"/>
          <w:sz w:val="22"/>
          <w:szCs w:val="22"/>
        </w:rPr>
        <w:drawing>
          <wp:inline distT="0" distB="0" distL="0" distR="0">
            <wp:extent cx="1431290" cy="1908175"/>
            <wp:effectExtent l="19050" t="0" r="0" b="0"/>
            <wp:docPr id="6" name="Image 6" descr="Groupe du Laocoon (fin de la période hellénistique), musée Pio-Clementino">
              <a:hlinkClick xmlns:a="http://schemas.openxmlformats.org/drawingml/2006/main" r:id="rId12" tooltip="Groupe du Laocoon (fin de la période hellénistique), musée Pio-Clementi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e du Laocoon (fin de la période hellénistique), musée Pio-Clementino"/>
                    <pic:cNvPicPr>
                      <a:picLocks noChangeAspect="1" noChangeArrowheads="1"/>
                    </pic:cNvPicPr>
                  </pic:nvPicPr>
                  <pic:blipFill>
                    <a:blip r:embed="rId13" cstate="print"/>
                    <a:srcRect/>
                    <a:stretch>
                      <a:fillRect/>
                    </a:stretch>
                  </pic:blipFill>
                  <pic:spPr bwMode="auto">
                    <a:xfrm>
                      <a:off x="0" y="0"/>
                      <a:ext cx="1431290" cy="1908175"/>
                    </a:xfrm>
                    <a:prstGeom prst="rect">
                      <a:avLst/>
                    </a:prstGeom>
                    <a:noFill/>
                    <a:ln w="9525">
                      <a:noFill/>
                      <a:miter lim="800000"/>
                      <a:headEnd/>
                      <a:tailEnd/>
                    </a:ln>
                  </pic:spPr>
                </pic:pic>
              </a:graphicData>
            </a:graphic>
          </wp:inline>
        </w:drawing>
      </w:r>
    </w:p>
    <w:p w:rsidR="00F90E14" w:rsidRPr="00532ACE" w:rsidRDefault="00F90E14" w:rsidP="00924A2C">
      <w:pPr>
        <w:jc w:val="center"/>
        <w:rPr>
          <w:rFonts w:ascii="Book Antiqua" w:hAnsi="Book Antiqua" w:cs="Arial"/>
          <w:color w:val="000000"/>
          <w:sz w:val="22"/>
          <w:szCs w:val="22"/>
        </w:rPr>
      </w:pPr>
      <w:r w:rsidRPr="00532ACE">
        <w:rPr>
          <w:rFonts w:ascii="Book Antiqua" w:hAnsi="Book Antiqua" w:cs="Arial"/>
          <w:color w:val="002BB8"/>
          <w:sz w:val="22"/>
          <w:szCs w:val="22"/>
        </w:rPr>
        <w:t>Groupe du La</w:t>
      </w:r>
      <w:r w:rsidRPr="00532ACE">
        <w:rPr>
          <w:rFonts w:ascii="Book Antiqua" w:hAnsi="Book Antiqua" w:cs="Arial"/>
          <w:color w:val="002BB8"/>
          <w:sz w:val="22"/>
          <w:szCs w:val="22"/>
        </w:rPr>
        <w:t>o</w:t>
      </w:r>
      <w:r w:rsidRPr="00532ACE">
        <w:rPr>
          <w:rFonts w:ascii="Book Antiqua" w:hAnsi="Book Antiqua" w:cs="Arial"/>
          <w:color w:val="002BB8"/>
          <w:sz w:val="22"/>
          <w:szCs w:val="22"/>
        </w:rPr>
        <w:t>coon</w:t>
      </w:r>
      <w:r w:rsidRPr="00532ACE">
        <w:rPr>
          <w:rFonts w:ascii="Book Antiqua" w:hAnsi="Book Antiqua" w:cs="Arial"/>
          <w:color w:val="000000"/>
          <w:sz w:val="22"/>
          <w:szCs w:val="22"/>
        </w:rPr>
        <w:t xml:space="preserve"> (fin de la période hellénistique), </w:t>
      </w:r>
      <w:r w:rsidRPr="00E916A9">
        <w:rPr>
          <w:rFonts w:ascii="Book Antiqua" w:hAnsi="Book Antiqua" w:cs="Arial"/>
          <w:sz w:val="22"/>
          <w:szCs w:val="22"/>
        </w:rPr>
        <w:t>musée Pio-Clementino</w:t>
      </w:r>
    </w:p>
    <w:p w:rsidR="00FD32CB" w:rsidRDefault="00FD32CB" w:rsidP="00924A2C">
      <w:pPr>
        <w:jc w:val="both"/>
        <w:rPr>
          <w:rStyle w:val="txtcontent1"/>
          <w:rFonts w:ascii="Book Antiqua" w:hAnsi="Book Antiqua" w:cs="Arial"/>
          <w:sz w:val="22"/>
          <w:szCs w:val="22"/>
        </w:rPr>
      </w:pPr>
    </w:p>
    <w:p w:rsidR="00D45C36" w:rsidRDefault="00D45C36" w:rsidP="00D45C36">
      <w:pPr>
        <w:numPr>
          <w:ilvl w:val="0"/>
          <w:numId w:val="5"/>
        </w:numPr>
        <w:jc w:val="both"/>
        <w:rPr>
          <w:rStyle w:val="txtcontent1"/>
          <w:rFonts w:ascii="Book Antiqua" w:hAnsi="Book Antiqua" w:cs="Arial"/>
          <w:b/>
          <w:sz w:val="22"/>
          <w:szCs w:val="22"/>
        </w:rPr>
      </w:pPr>
      <w:r>
        <w:rPr>
          <w:rStyle w:val="txtcontent1"/>
          <w:rFonts w:ascii="Book Antiqua" w:hAnsi="Book Antiqua" w:cs="Arial"/>
          <w:b/>
          <w:sz w:val="22"/>
          <w:szCs w:val="22"/>
        </w:rPr>
        <w:t>Toutes ces statues nous sont parvenues par des biais différents. Pour beaucoup d’entre elles :</w:t>
      </w:r>
    </w:p>
    <w:p w:rsidR="00D45C36" w:rsidRDefault="00D45C36" w:rsidP="00D45C36">
      <w:pPr>
        <w:numPr>
          <w:ilvl w:val="1"/>
          <w:numId w:val="5"/>
        </w:numPr>
        <w:jc w:val="both"/>
        <w:rPr>
          <w:rStyle w:val="txtcontent1"/>
          <w:rFonts w:ascii="Book Antiqua" w:hAnsi="Book Antiqua" w:cs="Arial"/>
          <w:sz w:val="22"/>
          <w:szCs w:val="22"/>
        </w:rPr>
      </w:pPr>
      <w:r w:rsidRPr="00D45C36">
        <w:rPr>
          <w:rStyle w:val="txtcontent1"/>
          <w:rFonts w:ascii="Book Antiqua" w:hAnsi="Book Antiqua" w:cs="Arial"/>
          <w:sz w:val="22"/>
          <w:szCs w:val="22"/>
        </w:rPr>
        <w:t xml:space="preserve">elles ont été copiées à l’époque romaine et on n’a gardé que la copie, </w:t>
      </w:r>
    </w:p>
    <w:p w:rsidR="00D45C36" w:rsidRDefault="00D45C36" w:rsidP="00D45C36">
      <w:pPr>
        <w:numPr>
          <w:ilvl w:val="1"/>
          <w:numId w:val="5"/>
        </w:numPr>
        <w:jc w:val="both"/>
        <w:rPr>
          <w:rStyle w:val="txtcontent1"/>
          <w:rFonts w:ascii="Book Antiqua" w:hAnsi="Book Antiqua" w:cs="Arial"/>
          <w:sz w:val="22"/>
          <w:szCs w:val="22"/>
        </w:rPr>
      </w:pPr>
      <w:r w:rsidRPr="00D45C36">
        <w:rPr>
          <w:rStyle w:val="txtcontent1"/>
          <w:rFonts w:ascii="Book Antiqua" w:hAnsi="Book Antiqua" w:cs="Arial"/>
          <w:sz w:val="22"/>
          <w:szCs w:val="22"/>
        </w:rPr>
        <w:t xml:space="preserve">on a retrouvé l’original lors de fouilles. </w:t>
      </w:r>
    </w:p>
    <w:p w:rsidR="00A838B7" w:rsidRPr="00D45C36" w:rsidRDefault="00D45C36" w:rsidP="00D45C36">
      <w:pPr>
        <w:jc w:val="both"/>
        <w:rPr>
          <w:rStyle w:val="txtcontent1"/>
          <w:rFonts w:ascii="Book Antiqua" w:hAnsi="Book Antiqua" w:cs="Arial"/>
          <w:sz w:val="22"/>
          <w:szCs w:val="22"/>
        </w:rPr>
      </w:pPr>
      <w:r w:rsidRPr="00D45C36">
        <w:rPr>
          <w:rStyle w:val="txtcontent1"/>
          <w:rFonts w:ascii="Book Antiqua" w:hAnsi="Book Antiqua" w:cs="Arial"/>
          <w:sz w:val="22"/>
          <w:szCs w:val="22"/>
        </w:rPr>
        <w:t>Donnez un exemple</w:t>
      </w:r>
      <w:r w:rsidR="00A838B7" w:rsidRPr="00D45C36">
        <w:rPr>
          <w:rStyle w:val="txtcontent1"/>
          <w:rFonts w:ascii="Book Antiqua" w:hAnsi="Book Antiqua" w:cs="Arial"/>
          <w:sz w:val="22"/>
          <w:szCs w:val="22"/>
        </w:rPr>
        <w:t> </w:t>
      </w:r>
      <w:r>
        <w:rPr>
          <w:rStyle w:val="txtcontent1"/>
          <w:rFonts w:ascii="Book Antiqua" w:hAnsi="Book Antiqua" w:cs="Arial"/>
          <w:sz w:val="22"/>
          <w:szCs w:val="22"/>
        </w:rPr>
        <w:t xml:space="preserve">de ces deux cas </w:t>
      </w:r>
      <w:r w:rsidR="00A838B7" w:rsidRPr="00D45C36">
        <w:rPr>
          <w:rStyle w:val="txtcontent1"/>
          <w:rFonts w:ascii="Book Antiqua" w:hAnsi="Book Antiqua" w:cs="Arial"/>
          <w:sz w:val="22"/>
          <w:szCs w:val="22"/>
        </w:rPr>
        <w:t>?</w:t>
      </w:r>
    </w:p>
    <w:p w:rsidR="00924A2C" w:rsidRPr="004A196D" w:rsidRDefault="00924A2C" w:rsidP="00924A2C">
      <w:pPr>
        <w:jc w:val="both"/>
        <w:rPr>
          <w:rStyle w:val="txtcontent1"/>
          <w:rFonts w:ascii="Book Antiqua" w:hAnsi="Book Antiqua" w:cs="Arial"/>
          <w:b/>
          <w:sz w:val="22"/>
          <w:szCs w:val="22"/>
        </w:rPr>
      </w:pPr>
    </w:p>
    <w:p w:rsidR="00A838B7" w:rsidRPr="004A196D" w:rsidRDefault="00A838B7" w:rsidP="00F578B4">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t xml:space="preserve">Quelle différence principale y a-t-il entre </w:t>
      </w:r>
      <w:r w:rsidR="00012E23" w:rsidRPr="004A196D">
        <w:rPr>
          <w:rStyle w:val="txtcontent1"/>
          <w:rFonts w:ascii="Book Antiqua" w:hAnsi="Book Antiqua" w:cs="Arial"/>
          <w:b/>
          <w:sz w:val="22"/>
          <w:szCs w:val="22"/>
        </w:rPr>
        <w:t>l’apparence des statues aujourd’hui et celle qu’elles avaient à l’époque ?</w:t>
      </w:r>
    </w:p>
    <w:p w:rsidR="00924A2C" w:rsidRDefault="00924A2C" w:rsidP="00924A2C">
      <w:pPr>
        <w:jc w:val="both"/>
        <w:rPr>
          <w:rStyle w:val="txtcontent1"/>
          <w:rFonts w:ascii="Book Antiqua" w:hAnsi="Book Antiqua" w:cs="Arial"/>
          <w:sz w:val="22"/>
          <w:szCs w:val="22"/>
        </w:rPr>
      </w:pPr>
    </w:p>
    <w:p w:rsidR="00012E23" w:rsidRDefault="00012E23" w:rsidP="004A196D">
      <w:pPr>
        <w:numPr>
          <w:ilvl w:val="0"/>
          <w:numId w:val="5"/>
        </w:numPr>
        <w:jc w:val="both"/>
        <w:rPr>
          <w:rStyle w:val="txtcontent1"/>
          <w:rFonts w:ascii="Book Antiqua" w:hAnsi="Book Antiqua" w:cs="Arial"/>
          <w:b/>
          <w:sz w:val="22"/>
          <w:szCs w:val="22"/>
        </w:rPr>
      </w:pPr>
      <w:r w:rsidRPr="004A196D">
        <w:rPr>
          <w:rStyle w:val="txtcontent1"/>
          <w:rFonts w:ascii="Book Antiqua" w:hAnsi="Book Antiqua" w:cs="Arial"/>
          <w:b/>
          <w:sz w:val="22"/>
          <w:szCs w:val="22"/>
        </w:rPr>
        <w:t>Traduisez les mots suivants :</w:t>
      </w:r>
    </w:p>
    <w:p w:rsidR="00815B05" w:rsidRPr="004A196D" w:rsidRDefault="00815B05" w:rsidP="00815B05">
      <w:pPr>
        <w:jc w:val="both"/>
        <w:rPr>
          <w:rStyle w:val="txtcontent1"/>
          <w:rFonts w:ascii="Book Antiqua" w:hAnsi="Book Antiqua" w:cs="Arial"/>
          <w:b/>
          <w:sz w:val="22"/>
          <w:szCs w:val="22"/>
        </w:rPr>
      </w:pPr>
    </w:p>
    <w:p w:rsidR="00C65435" w:rsidRDefault="00C65435" w:rsidP="00815B05">
      <w:pPr>
        <w:numPr>
          <w:ilvl w:val="0"/>
          <w:numId w:val="7"/>
        </w:numPr>
        <w:ind w:left="0"/>
        <w:jc w:val="both"/>
        <w:rPr>
          <w:rStyle w:val="txtcontent1"/>
          <w:rFonts w:ascii="Book Antiqua" w:hAnsi="Book Antiqua" w:cs="Book Antiqua"/>
          <w:sz w:val="22"/>
          <w:szCs w:val="22"/>
        </w:rPr>
      </w:pPr>
      <w:r w:rsidRPr="00FD32CB">
        <w:rPr>
          <w:rStyle w:val="txtcontent1"/>
          <w:rFonts w:ascii="Book Antiqua" w:hAnsi="Book Antiqua" w:cs="Arial"/>
          <w:sz w:val="22"/>
          <w:szCs w:val="22"/>
        </w:rPr>
        <w:t>το ε</w:t>
      </w:r>
      <w:r w:rsidRPr="00FD32CB">
        <w:rPr>
          <w:rStyle w:val="txtcontent1"/>
          <w:rFonts w:ascii="Tahoma" w:hAnsi="Tahoma" w:cs="Tahoma"/>
          <w:sz w:val="22"/>
          <w:szCs w:val="22"/>
        </w:rPr>
        <w:t>ἴ</w:t>
      </w:r>
      <w:r w:rsidRPr="00FD32CB">
        <w:rPr>
          <w:rStyle w:val="txtcontent1"/>
          <w:rFonts w:ascii="Book Antiqua" w:hAnsi="Book Antiqua" w:cs="Book Antiqua"/>
          <w:sz w:val="22"/>
          <w:szCs w:val="22"/>
        </w:rPr>
        <w:t>δωλον, ου</w:t>
      </w:r>
      <w:r>
        <w:rPr>
          <w:rStyle w:val="txtcontent1"/>
          <w:rFonts w:ascii="Book Antiqua" w:hAnsi="Book Antiqua" w:cs="Book Antiqua"/>
          <w:sz w:val="22"/>
          <w:szCs w:val="22"/>
        </w:rPr>
        <w:t> :</w:t>
      </w:r>
    </w:p>
    <w:p w:rsidR="00815B05" w:rsidRDefault="00815B05" w:rsidP="00815B05">
      <w:pPr>
        <w:jc w:val="both"/>
        <w:rPr>
          <w:rStyle w:val="txtcontent1"/>
          <w:rFonts w:ascii="Book Antiqua" w:hAnsi="Book Antiqua" w:cs="Book Antiqua"/>
          <w:sz w:val="22"/>
          <w:szCs w:val="22"/>
        </w:rPr>
      </w:pPr>
    </w:p>
    <w:p w:rsidR="00C65435" w:rsidRPr="00815B05" w:rsidRDefault="00C65435" w:rsidP="00815B05">
      <w:pPr>
        <w:numPr>
          <w:ilvl w:val="0"/>
          <w:numId w:val="7"/>
        </w:numPr>
        <w:ind w:left="0"/>
        <w:jc w:val="both"/>
        <w:rPr>
          <w:rStyle w:val="txtcontent1"/>
          <w:rFonts w:ascii="Book Antiqua" w:hAnsi="Book Antiqua" w:cs="Arial"/>
          <w:sz w:val="22"/>
          <w:szCs w:val="22"/>
        </w:rPr>
      </w:pPr>
      <w:r w:rsidRPr="00FD32CB">
        <w:rPr>
          <w:rStyle w:val="txtcontent1"/>
          <w:rFonts w:ascii="Tahoma" w:hAnsi="Tahoma" w:cs="Tahoma"/>
          <w:sz w:val="22"/>
          <w:szCs w:val="22"/>
        </w:rPr>
        <w:t>ὁ</w:t>
      </w:r>
      <w:r w:rsidRPr="00FD32CB">
        <w:rPr>
          <w:rStyle w:val="txtcontent1"/>
          <w:rFonts w:ascii="Book Antiqua" w:hAnsi="Book Antiqua" w:cs="Book Antiqua"/>
          <w:sz w:val="22"/>
          <w:szCs w:val="22"/>
        </w:rPr>
        <w:t xml:space="preserve"> </w:t>
      </w:r>
      <w:r w:rsidRPr="001131AA">
        <w:rPr>
          <w:rStyle w:val="txtcontent1"/>
          <w:rFonts w:ascii="Tahoma" w:hAnsi="Tahoma" w:cs="Tahoma"/>
          <w:sz w:val="22"/>
          <w:szCs w:val="22"/>
        </w:rPr>
        <w:t>ἀ</w:t>
      </w:r>
      <w:r w:rsidRPr="001131AA">
        <w:rPr>
          <w:rStyle w:val="txtcontent1"/>
          <w:rFonts w:ascii="Book Antiqua" w:hAnsi="Book Antiqua" w:cs="Book Antiqua"/>
          <w:sz w:val="22"/>
          <w:szCs w:val="22"/>
        </w:rPr>
        <w:t>γών</w:t>
      </w:r>
      <w:r>
        <w:rPr>
          <w:rStyle w:val="txtcontent1"/>
          <w:rFonts w:ascii="Book Antiqua" w:hAnsi="Book Antiqua" w:cs="Book Antiqua"/>
          <w:sz w:val="22"/>
          <w:szCs w:val="22"/>
        </w:rPr>
        <w:t xml:space="preserve">, </w:t>
      </w:r>
      <w:r w:rsidRPr="00FD32CB">
        <w:rPr>
          <w:rStyle w:val="txtcontent1"/>
          <w:rFonts w:ascii="Tahoma" w:hAnsi="Tahoma" w:cs="Tahoma"/>
          <w:sz w:val="22"/>
          <w:szCs w:val="22"/>
        </w:rPr>
        <w:t>ῶ</w:t>
      </w:r>
      <w:r w:rsidRPr="00FD32CB">
        <w:rPr>
          <w:rStyle w:val="txtcontent1"/>
          <w:rFonts w:ascii="Book Antiqua" w:hAnsi="Book Antiqua" w:cs="Book Antiqua"/>
          <w:sz w:val="22"/>
          <w:szCs w:val="22"/>
        </w:rPr>
        <w:t>νος</w:t>
      </w:r>
      <w:r>
        <w:rPr>
          <w:rStyle w:val="txtcontent1"/>
          <w:rFonts w:ascii="Book Antiqua" w:hAnsi="Book Antiqua" w:cs="Book Antiqua"/>
          <w:sz w:val="22"/>
          <w:szCs w:val="22"/>
        </w:rPr>
        <w:t> :</w:t>
      </w:r>
    </w:p>
    <w:p w:rsidR="00815B05" w:rsidRPr="001131AA" w:rsidRDefault="00815B05" w:rsidP="00815B05">
      <w:pPr>
        <w:jc w:val="both"/>
        <w:rPr>
          <w:rStyle w:val="txtcontent1"/>
          <w:rFonts w:ascii="Book Antiqua" w:hAnsi="Book Antiqua" w:cs="Arial"/>
          <w:sz w:val="22"/>
          <w:szCs w:val="22"/>
        </w:rPr>
      </w:pPr>
    </w:p>
    <w:p w:rsidR="00C65435" w:rsidRDefault="00C65435" w:rsidP="00815B05">
      <w:pPr>
        <w:numPr>
          <w:ilvl w:val="0"/>
          <w:numId w:val="7"/>
        </w:numPr>
        <w:ind w:left="0"/>
        <w:jc w:val="both"/>
        <w:rPr>
          <w:rStyle w:val="txtcontent1"/>
          <w:rFonts w:ascii="Book Antiqua" w:hAnsi="Book Antiqua" w:cs="Arial"/>
          <w:sz w:val="22"/>
          <w:szCs w:val="22"/>
        </w:rPr>
      </w:pPr>
      <w:r w:rsidRPr="00FD32CB">
        <w:rPr>
          <w:rStyle w:val="txtcontent1"/>
          <w:rFonts w:ascii="Tahoma" w:hAnsi="Tahoma" w:cs="Tahoma"/>
          <w:sz w:val="22"/>
          <w:szCs w:val="22"/>
        </w:rPr>
        <w:t xml:space="preserve">το </w:t>
      </w:r>
      <w:r w:rsidRPr="005D1872">
        <w:rPr>
          <w:rStyle w:val="txtcontent1"/>
          <w:rFonts w:ascii="Tahoma" w:hAnsi="Tahoma" w:cs="Tahoma"/>
          <w:sz w:val="22"/>
          <w:szCs w:val="22"/>
        </w:rPr>
        <w:t>ἄ</w:t>
      </w:r>
      <w:r w:rsidRPr="005D1872">
        <w:rPr>
          <w:rStyle w:val="txtcontent1"/>
          <w:rFonts w:ascii="Book Antiqua" w:hAnsi="Book Antiqua" w:cs="Book Antiqua"/>
          <w:sz w:val="22"/>
          <w:szCs w:val="22"/>
        </w:rPr>
        <w:t>γαλμα</w:t>
      </w:r>
      <w:r>
        <w:rPr>
          <w:rStyle w:val="txtcontent1"/>
          <w:rFonts w:ascii="Book Antiqua" w:hAnsi="Book Antiqua" w:cs="Book Antiqua"/>
          <w:sz w:val="22"/>
          <w:szCs w:val="22"/>
        </w:rPr>
        <w:t xml:space="preserve">, </w:t>
      </w:r>
      <w:r>
        <w:rPr>
          <w:rStyle w:val="txtcontent1"/>
          <w:rFonts w:ascii="Book Antiqua" w:hAnsi="Book Antiqua" w:cs="Arial"/>
          <w:sz w:val="22"/>
          <w:szCs w:val="22"/>
        </w:rPr>
        <w:t> </w:t>
      </w:r>
      <w:r w:rsidRPr="005D1872">
        <w:rPr>
          <w:rStyle w:val="txtcontent1"/>
          <w:rFonts w:ascii="Book Antiqua" w:hAnsi="Book Antiqua" w:cs="Book Antiqua"/>
          <w:sz w:val="22"/>
          <w:szCs w:val="22"/>
        </w:rPr>
        <w:t>α</w:t>
      </w:r>
      <w:r w:rsidRPr="00FD32CB">
        <w:rPr>
          <w:rStyle w:val="txtcontent1"/>
          <w:rFonts w:ascii="Book Antiqua" w:hAnsi="Book Antiqua" w:cs="Book Antiqua"/>
          <w:sz w:val="22"/>
          <w:szCs w:val="22"/>
        </w:rPr>
        <w:t>τος</w:t>
      </w:r>
      <w:r>
        <w:rPr>
          <w:rStyle w:val="txtcontent1"/>
          <w:rFonts w:ascii="Book Antiqua" w:hAnsi="Book Antiqua" w:cs="Book Antiqua"/>
          <w:sz w:val="22"/>
          <w:szCs w:val="22"/>
        </w:rPr>
        <w:t xml:space="preserve"> </w:t>
      </w:r>
      <w:r>
        <w:rPr>
          <w:rStyle w:val="txtcontent1"/>
          <w:rFonts w:ascii="Book Antiqua" w:hAnsi="Book Antiqua" w:cs="Arial"/>
          <w:sz w:val="22"/>
          <w:szCs w:val="22"/>
        </w:rPr>
        <w:t>:</w:t>
      </w:r>
    </w:p>
    <w:p w:rsidR="00815B05" w:rsidRDefault="00815B05" w:rsidP="00815B05">
      <w:pPr>
        <w:jc w:val="both"/>
        <w:rPr>
          <w:rStyle w:val="txtcontent1"/>
          <w:rFonts w:ascii="Book Antiqua" w:hAnsi="Book Antiqua" w:cs="Arial"/>
          <w:sz w:val="22"/>
          <w:szCs w:val="22"/>
        </w:rPr>
      </w:pPr>
    </w:p>
    <w:p w:rsidR="001131AA" w:rsidRDefault="001131AA" w:rsidP="00815B05">
      <w:pPr>
        <w:numPr>
          <w:ilvl w:val="0"/>
          <w:numId w:val="7"/>
        </w:numPr>
        <w:ind w:left="0"/>
        <w:jc w:val="both"/>
        <w:rPr>
          <w:rStyle w:val="txtcontent1"/>
          <w:rFonts w:ascii="Tahoma" w:hAnsi="Tahoma" w:cs="Tahoma"/>
          <w:sz w:val="22"/>
          <w:szCs w:val="22"/>
        </w:rPr>
      </w:pPr>
      <w:r w:rsidRPr="001131AA">
        <w:rPr>
          <w:rStyle w:val="txtcontent1"/>
          <w:rFonts w:ascii="Tahoma" w:hAnsi="Tahoma" w:cs="Tahoma"/>
          <w:sz w:val="22"/>
          <w:szCs w:val="22"/>
        </w:rPr>
        <w:t>ὁ κόρος</w:t>
      </w:r>
      <w:r>
        <w:rPr>
          <w:rStyle w:val="txtcontent1"/>
          <w:rFonts w:ascii="Tahoma" w:hAnsi="Tahoma" w:cs="Tahoma"/>
          <w:sz w:val="22"/>
          <w:szCs w:val="22"/>
        </w:rPr>
        <w:t xml:space="preserve">, ou (en langue poétique : </w:t>
      </w:r>
      <w:r w:rsidRPr="001131AA">
        <w:rPr>
          <w:rStyle w:val="txtcontent1"/>
          <w:rFonts w:ascii="Tahoma" w:hAnsi="Tahoma" w:cs="Tahoma"/>
          <w:sz w:val="22"/>
          <w:szCs w:val="22"/>
        </w:rPr>
        <w:t>κοῦρος</w:t>
      </w:r>
      <w:r>
        <w:rPr>
          <w:rStyle w:val="txtcontent1"/>
          <w:rFonts w:ascii="Tahoma" w:hAnsi="Tahoma" w:cs="Tahoma"/>
          <w:sz w:val="22"/>
          <w:szCs w:val="22"/>
        </w:rPr>
        <w:t>)</w:t>
      </w:r>
      <w:r w:rsidR="00815B05">
        <w:rPr>
          <w:rStyle w:val="txtcontent1"/>
          <w:rFonts w:ascii="Tahoma" w:hAnsi="Tahoma" w:cs="Tahoma"/>
          <w:sz w:val="22"/>
          <w:szCs w:val="22"/>
        </w:rPr>
        <w:t> :</w:t>
      </w:r>
    </w:p>
    <w:p w:rsidR="00815B05" w:rsidRDefault="00815B05" w:rsidP="00815B05">
      <w:pPr>
        <w:jc w:val="both"/>
        <w:rPr>
          <w:rStyle w:val="txtcontent1"/>
          <w:rFonts w:ascii="Tahoma" w:hAnsi="Tahoma" w:cs="Tahoma"/>
          <w:sz w:val="22"/>
          <w:szCs w:val="22"/>
        </w:rPr>
      </w:pPr>
    </w:p>
    <w:p w:rsidR="001131AA" w:rsidRDefault="001131AA" w:rsidP="00815B05">
      <w:pPr>
        <w:numPr>
          <w:ilvl w:val="0"/>
          <w:numId w:val="7"/>
        </w:numPr>
        <w:ind w:left="0"/>
        <w:jc w:val="both"/>
        <w:rPr>
          <w:rStyle w:val="txtcontent1"/>
          <w:rFonts w:ascii="Tahoma" w:hAnsi="Tahoma" w:cs="Tahoma"/>
          <w:sz w:val="22"/>
          <w:szCs w:val="22"/>
        </w:rPr>
      </w:pPr>
      <w:r w:rsidRPr="001131AA">
        <w:rPr>
          <w:rStyle w:val="txtcontent1"/>
          <w:rFonts w:ascii="Tahoma" w:hAnsi="Tahoma" w:cs="Tahoma"/>
          <w:sz w:val="22"/>
          <w:szCs w:val="22"/>
        </w:rPr>
        <w:t xml:space="preserve">ἡ </w:t>
      </w:r>
      <w:r>
        <w:rPr>
          <w:rStyle w:val="txtcontent1"/>
          <w:rFonts w:ascii="Tahoma" w:hAnsi="Tahoma" w:cs="Tahoma"/>
          <w:sz w:val="22"/>
          <w:szCs w:val="22"/>
        </w:rPr>
        <w:t>κόρ</w:t>
      </w:r>
      <w:r w:rsidRPr="001131AA">
        <w:rPr>
          <w:rStyle w:val="txtcontent1"/>
          <w:rFonts w:ascii="Tahoma" w:hAnsi="Tahoma" w:cs="Tahoma"/>
          <w:sz w:val="22"/>
          <w:szCs w:val="22"/>
        </w:rPr>
        <w:t>η</w:t>
      </w:r>
      <w:r>
        <w:rPr>
          <w:rStyle w:val="txtcontent1"/>
          <w:rFonts w:ascii="Tahoma" w:hAnsi="Tahoma" w:cs="Tahoma"/>
          <w:sz w:val="22"/>
          <w:szCs w:val="22"/>
        </w:rPr>
        <w:t xml:space="preserve">, </w:t>
      </w:r>
      <w:r w:rsidRPr="001131AA">
        <w:rPr>
          <w:rStyle w:val="txtcontent1"/>
          <w:rFonts w:ascii="Tahoma" w:hAnsi="Tahoma" w:cs="Tahoma"/>
          <w:sz w:val="22"/>
          <w:szCs w:val="22"/>
        </w:rPr>
        <w:t>ης</w:t>
      </w:r>
      <w:r w:rsidR="00FD32CB">
        <w:rPr>
          <w:rStyle w:val="txtcontent1"/>
          <w:rFonts w:ascii="Tahoma" w:hAnsi="Tahoma" w:cs="Tahoma"/>
          <w:sz w:val="22"/>
          <w:szCs w:val="22"/>
        </w:rPr>
        <w:t> :</w:t>
      </w:r>
    </w:p>
    <w:p w:rsidR="00815B05" w:rsidRPr="001131AA" w:rsidRDefault="00815B05" w:rsidP="00815B05">
      <w:pPr>
        <w:jc w:val="both"/>
        <w:rPr>
          <w:rStyle w:val="txtcontent1"/>
          <w:rFonts w:ascii="Tahoma" w:hAnsi="Tahoma" w:cs="Tahoma"/>
          <w:sz w:val="22"/>
          <w:szCs w:val="22"/>
        </w:rPr>
      </w:pPr>
    </w:p>
    <w:p w:rsidR="005D1872" w:rsidRDefault="00FD32CB" w:rsidP="00815B05">
      <w:pPr>
        <w:numPr>
          <w:ilvl w:val="0"/>
          <w:numId w:val="7"/>
        </w:numPr>
        <w:ind w:left="0"/>
        <w:jc w:val="both"/>
        <w:rPr>
          <w:rStyle w:val="txtcontent1"/>
          <w:rFonts w:ascii="Book Antiqua" w:hAnsi="Book Antiqua" w:cs="Arial"/>
          <w:sz w:val="22"/>
          <w:szCs w:val="22"/>
        </w:rPr>
      </w:pPr>
      <w:r w:rsidRPr="00FD32CB">
        <w:rPr>
          <w:rStyle w:val="txtcontent1"/>
          <w:rFonts w:ascii="Tahoma" w:hAnsi="Tahoma" w:cs="Tahoma"/>
          <w:sz w:val="22"/>
          <w:szCs w:val="22"/>
        </w:rPr>
        <w:t>το</w:t>
      </w:r>
      <w:r w:rsidR="001131AA">
        <w:rPr>
          <w:rStyle w:val="txtcontent1"/>
          <w:rFonts w:ascii="Tahoma" w:hAnsi="Tahoma" w:cs="Tahoma"/>
          <w:sz w:val="22"/>
          <w:szCs w:val="22"/>
        </w:rPr>
        <w:t xml:space="preserve"> </w:t>
      </w:r>
      <w:r w:rsidR="005D1872" w:rsidRPr="005D1872">
        <w:rPr>
          <w:rStyle w:val="txtcontent1"/>
          <w:rFonts w:ascii="Tahoma" w:hAnsi="Tahoma" w:cs="Tahoma"/>
          <w:sz w:val="22"/>
          <w:szCs w:val="22"/>
        </w:rPr>
        <w:t>ἱ</w:t>
      </w:r>
      <w:r w:rsidR="005D1872" w:rsidRPr="005D1872">
        <w:rPr>
          <w:rStyle w:val="txtcontent1"/>
          <w:rFonts w:ascii="Book Antiqua" w:hAnsi="Book Antiqua" w:cs="Book Antiqua"/>
          <w:sz w:val="22"/>
          <w:szCs w:val="22"/>
        </w:rPr>
        <w:t>μάτιον</w:t>
      </w:r>
      <w:r w:rsidR="001131AA">
        <w:rPr>
          <w:rStyle w:val="txtcontent1"/>
          <w:rFonts w:ascii="Book Antiqua" w:hAnsi="Book Antiqua" w:cs="Book Antiqua"/>
          <w:sz w:val="22"/>
          <w:szCs w:val="22"/>
        </w:rPr>
        <w:t xml:space="preserve">, </w:t>
      </w:r>
      <w:r w:rsidR="001131AA">
        <w:rPr>
          <w:rStyle w:val="txtcontent1"/>
          <w:rFonts w:ascii="Tahoma" w:hAnsi="Tahoma" w:cs="Tahoma"/>
          <w:sz w:val="22"/>
          <w:szCs w:val="22"/>
        </w:rPr>
        <w:t>ou</w:t>
      </w:r>
      <w:r w:rsidR="005D1872">
        <w:rPr>
          <w:rStyle w:val="txtcontent1"/>
          <w:rFonts w:ascii="Book Antiqua" w:hAnsi="Book Antiqua" w:cs="Arial"/>
          <w:sz w:val="22"/>
          <w:szCs w:val="22"/>
        </w:rPr>
        <w:t> :</w:t>
      </w:r>
    </w:p>
    <w:p w:rsidR="00815B05" w:rsidRDefault="00815B05" w:rsidP="00815B05">
      <w:pPr>
        <w:jc w:val="both"/>
        <w:rPr>
          <w:rStyle w:val="txtcontent1"/>
          <w:rFonts w:ascii="Book Antiqua" w:hAnsi="Book Antiqua" w:cs="Arial"/>
          <w:sz w:val="22"/>
          <w:szCs w:val="22"/>
        </w:rPr>
      </w:pPr>
    </w:p>
    <w:p w:rsidR="00FD32CB" w:rsidRPr="00815B05" w:rsidRDefault="00FD32CB" w:rsidP="00815B05">
      <w:pPr>
        <w:numPr>
          <w:ilvl w:val="0"/>
          <w:numId w:val="7"/>
        </w:numPr>
        <w:ind w:left="0"/>
        <w:jc w:val="both"/>
        <w:rPr>
          <w:rStyle w:val="txtcontent1"/>
          <w:rFonts w:ascii="Book Antiqua" w:hAnsi="Book Antiqua" w:cs="Arial"/>
          <w:sz w:val="22"/>
          <w:szCs w:val="22"/>
        </w:rPr>
      </w:pPr>
      <w:r w:rsidRPr="00FD32CB">
        <w:rPr>
          <w:rStyle w:val="txtcontent1"/>
          <w:rFonts w:ascii="Tahoma" w:hAnsi="Tahoma" w:cs="Tahoma"/>
          <w:sz w:val="22"/>
          <w:szCs w:val="22"/>
        </w:rPr>
        <w:t>ὁ</w:t>
      </w:r>
      <w:r w:rsidRPr="00FD32CB">
        <w:rPr>
          <w:rStyle w:val="txtcontent1"/>
          <w:rFonts w:ascii="Book Antiqua" w:hAnsi="Book Antiqua" w:cs="Book Antiqua"/>
          <w:sz w:val="22"/>
          <w:szCs w:val="22"/>
        </w:rPr>
        <w:t xml:space="preserve"> χιτών, </w:t>
      </w:r>
      <w:r w:rsidRPr="00FD32CB">
        <w:rPr>
          <w:rStyle w:val="txtcontent1"/>
          <w:rFonts w:ascii="Tahoma" w:hAnsi="Tahoma" w:cs="Tahoma"/>
          <w:sz w:val="22"/>
          <w:szCs w:val="22"/>
        </w:rPr>
        <w:t>ῶ</w:t>
      </w:r>
      <w:r w:rsidRPr="00FD32CB">
        <w:rPr>
          <w:rStyle w:val="txtcontent1"/>
          <w:rFonts w:ascii="Book Antiqua" w:hAnsi="Book Antiqua" w:cs="Book Antiqua"/>
          <w:sz w:val="22"/>
          <w:szCs w:val="22"/>
        </w:rPr>
        <w:t>νος</w:t>
      </w:r>
      <w:r w:rsidR="00C65435">
        <w:rPr>
          <w:rStyle w:val="txtcontent1"/>
          <w:rFonts w:ascii="Book Antiqua" w:hAnsi="Book Antiqua" w:cs="Book Antiqua"/>
          <w:sz w:val="22"/>
          <w:szCs w:val="22"/>
        </w:rPr>
        <w:t> :</w:t>
      </w:r>
    </w:p>
    <w:p w:rsidR="00815B05" w:rsidRPr="00FD32CB" w:rsidRDefault="00815B05" w:rsidP="00815B05">
      <w:pPr>
        <w:jc w:val="both"/>
        <w:rPr>
          <w:rStyle w:val="txtcontent1"/>
          <w:rFonts w:ascii="Book Antiqua" w:hAnsi="Book Antiqua" w:cs="Arial"/>
          <w:sz w:val="22"/>
          <w:szCs w:val="22"/>
        </w:rPr>
      </w:pPr>
    </w:p>
    <w:p w:rsidR="00012E23" w:rsidRPr="00815B05" w:rsidRDefault="00FD32CB" w:rsidP="00815B05">
      <w:pPr>
        <w:numPr>
          <w:ilvl w:val="0"/>
          <w:numId w:val="7"/>
        </w:numPr>
        <w:ind w:left="0"/>
        <w:jc w:val="both"/>
        <w:rPr>
          <w:rStyle w:val="txtcontent1"/>
          <w:rFonts w:ascii="Book Antiqua" w:hAnsi="Book Antiqua" w:cs="Arial"/>
          <w:sz w:val="22"/>
          <w:szCs w:val="22"/>
        </w:rPr>
      </w:pPr>
      <w:r w:rsidRPr="00FD32CB">
        <w:rPr>
          <w:rStyle w:val="txtcontent1"/>
          <w:rFonts w:ascii="Tahoma" w:hAnsi="Tahoma" w:cs="Tahoma"/>
          <w:sz w:val="22"/>
          <w:szCs w:val="22"/>
        </w:rPr>
        <w:t>ὁ</w:t>
      </w:r>
      <w:r w:rsidRPr="00FD32CB">
        <w:rPr>
          <w:rStyle w:val="txtcontent1"/>
          <w:rFonts w:ascii="Book Antiqua" w:hAnsi="Book Antiqua" w:cs="Book Antiqua"/>
          <w:sz w:val="22"/>
          <w:szCs w:val="22"/>
        </w:rPr>
        <w:t xml:space="preserve"> πέπλος, ου</w:t>
      </w:r>
      <w:r>
        <w:rPr>
          <w:rStyle w:val="txtcontent1"/>
          <w:rFonts w:ascii="Book Antiqua" w:hAnsi="Book Antiqua" w:cs="Book Antiqua"/>
          <w:sz w:val="22"/>
          <w:szCs w:val="22"/>
        </w:rPr>
        <w:t> :</w:t>
      </w:r>
    </w:p>
    <w:p w:rsidR="00815B05" w:rsidRDefault="00815B05" w:rsidP="00815B05">
      <w:pPr>
        <w:jc w:val="both"/>
        <w:rPr>
          <w:rStyle w:val="txtcontent1"/>
          <w:rFonts w:ascii="Book Antiqua" w:hAnsi="Book Antiqua" w:cs="Arial"/>
          <w:sz w:val="22"/>
          <w:szCs w:val="22"/>
        </w:rPr>
      </w:pPr>
    </w:p>
    <w:p w:rsidR="00C65435" w:rsidRPr="00C65435" w:rsidRDefault="00C65435" w:rsidP="00815B05">
      <w:pPr>
        <w:numPr>
          <w:ilvl w:val="0"/>
          <w:numId w:val="7"/>
        </w:numPr>
        <w:ind w:left="0"/>
        <w:jc w:val="both"/>
        <w:rPr>
          <w:rStyle w:val="txtcontent1"/>
          <w:rFonts w:ascii="Book Antiqua" w:hAnsi="Book Antiqua" w:cs="Book Antiqua"/>
          <w:sz w:val="22"/>
          <w:szCs w:val="22"/>
        </w:rPr>
      </w:pPr>
      <w:r w:rsidRPr="00C65435">
        <w:rPr>
          <w:rStyle w:val="txtcontent1"/>
          <w:rFonts w:ascii="Tahoma" w:hAnsi="Tahoma" w:cs="Tahoma"/>
          <w:sz w:val="22"/>
          <w:szCs w:val="22"/>
        </w:rPr>
        <w:t>ἡ</w:t>
      </w:r>
      <w:r w:rsidRPr="00C65435">
        <w:rPr>
          <w:rStyle w:val="txtcontent1"/>
          <w:rFonts w:ascii="Book Antiqua" w:hAnsi="Book Antiqua" w:cs="Book Antiqua"/>
          <w:sz w:val="22"/>
          <w:szCs w:val="22"/>
        </w:rPr>
        <w:t xml:space="preserve"> νίκη, ης</w:t>
      </w:r>
    </w:p>
    <w:p w:rsidR="00FD32CB" w:rsidRDefault="00FD32CB" w:rsidP="00924A2C">
      <w:pPr>
        <w:jc w:val="both"/>
        <w:rPr>
          <w:rStyle w:val="txtcontent1"/>
          <w:rFonts w:ascii="Book Antiqua" w:hAnsi="Book Antiqua" w:cs="Book Antiqua"/>
          <w:sz w:val="22"/>
          <w:szCs w:val="22"/>
        </w:rPr>
      </w:pPr>
    </w:p>
    <w:p w:rsidR="00FD32CB" w:rsidRPr="00FD32CB" w:rsidRDefault="00FD32CB" w:rsidP="00924A2C">
      <w:pPr>
        <w:jc w:val="both"/>
        <w:rPr>
          <w:rStyle w:val="txtcontent1"/>
          <w:rFonts w:ascii="Book Antiqua" w:hAnsi="Book Antiqua" w:cs="Arial"/>
          <w:sz w:val="22"/>
          <w:szCs w:val="22"/>
        </w:rPr>
      </w:pPr>
    </w:p>
    <w:p w:rsidR="00F578B4" w:rsidRDefault="00F578B4" w:rsidP="00F578B4">
      <w:pPr>
        <w:numPr>
          <w:ilvl w:val="0"/>
          <w:numId w:val="7"/>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br w:type="page"/>
      </w:r>
      <w:r>
        <w:rPr>
          <w:rStyle w:val="mw-headline"/>
          <w:rFonts w:ascii="Book Antiqua" w:hAnsi="Book Antiqua" w:cs="Arial"/>
          <w:color w:val="000000"/>
          <w:sz w:val="22"/>
          <w:szCs w:val="22"/>
        </w:rPr>
        <w:lastRenderedPageBreak/>
        <w:t xml:space="preserve">Entourez sur cette carte les lieux où ont été trouvés ou se situaient à l’origine les statues suivantes : </w:t>
      </w:r>
    </w:p>
    <w:p w:rsidR="00F578B4" w:rsidRDefault="00F578B4" w:rsidP="00F578B4">
      <w:pPr>
        <w:numPr>
          <w:ilvl w:val="0"/>
          <w:numId w:val="4"/>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t>les statues du cycladique ancien</w:t>
      </w:r>
    </w:p>
    <w:p w:rsidR="00F578B4" w:rsidRDefault="00F578B4" w:rsidP="00F578B4">
      <w:pPr>
        <w:numPr>
          <w:ilvl w:val="0"/>
          <w:numId w:val="4"/>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t>La statue de Zeus à Olympie réalisée par Phidias</w:t>
      </w:r>
    </w:p>
    <w:p w:rsidR="00F578B4" w:rsidRDefault="00F578B4" w:rsidP="00F578B4">
      <w:pPr>
        <w:numPr>
          <w:ilvl w:val="0"/>
          <w:numId w:val="4"/>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t>La statue d’Athéna dans le Parthénon</w:t>
      </w:r>
      <w:r w:rsidRPr="00F578B4">
        <w:rPr>
          <w:rStyle w:val="mw-headline"/>
          <w:rFonts w:ascii="Book Antiqua" w:hAnsi="Book Antiqua" w:cs="Arial"/>
          <w:color w:val="000000"/>
          <w:sz w:val="22"/>
          <w:szCs w:val="22"/>
        </w:rPr>
        <w:t xml:space="preserve"> </w:t>
      </w:r>
      <w:r>
        <w:rPr>
          <w:rStyle w:val="mw-headline"/>
          <w:rFonts w:ascii="Book Antiqua" w:hAnsi="Book Antiqua" w:cs="Arial"/>
          <w:color w:val="000000"/>
          <w:sz w:val="22"/>
          <w:szCs w:val="22"/>
        </w:rPr>
        <w:t>réalisée par Phidias</w:t>
      </w:r>
    </w:p>
    <w:p w:rsidR="00F578B4" w:rsidRDefault="00F578B4" w:rsidP="00F578B4">
      <w:pPr>
        <w:numPr>
          <w:ilvl w:val="0"/>
          <w:numId w:val="4"/>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t>La vénus de Milo</w:t>
      </w:r>
    </w:p>
    <w:p w:rsidR="00F578B4" w:rsidRDefault="00F578B4" w:rsidP="00F578B4">
      <w:pPr>
        <w:numPr>
          <w:ilvl w:val="0"/>
          <w:numId w:val="4"/>
        </w:numPr>
        <w:jc w:val="both"/>
        <w:rPr>
          <w:rStyle w:val="mw-headline"/>
          <w:rFonts w:ascii="Book Antiqua" w:hAnsi="Book Antiqua" w:cs="Arial"/>
          <w:color w:val="000000"/>
          <w:sz w:val="22"/>
          <w:szCs w:val="22"/>
        </w:rPr>
      </w:pPr>
      <w:r>
        <w:rPr>
          <w:rStyle w:val="mw-headline"/>
          <w:rFonts w:ascii="Book Antiqua" w:hAnsi="Book Antiqua" w:cs="Arial"/>
          <w:color w:val="000000"/>
          <w:sz w:val="22"/>
          <w:szCs w:val="22"/>
        </w:rPr>
        <w:t>La victoire de Samothrace</w:t>
      </w:r>
    </w:p>
    <w:p w:rsidR="00F578B4" w:rsidRDefault="00990F7F" w:rsidP="00F578B4">
      <w:pPr>
        <w:jc w:val="both"/>
        <w:rPr>
          <w:rStyle w:val="mw-headline"/>
          <w:rFonts w:ascii="Book Antiqua" w:hAnsi="Book Antiqua" w:cs="Arial"/>
          <w:color w:val="000000"/>
          <w:sz w:val="22"/>
          <w:szCs w:val="22"/>
        </w:rPr>
      </w:pPr>
      <w:r>
        <w:rPr>
          <w:rFonts w:ascii="Book Antiqua" w:hAnsi="Book Antiqua" w:cs="Arial"/>
          <w:noProof/>
          <w:color w:val="000000"/>
          <w:sz w:val="22"/>
          <w:szCs w:val="22"/>
        </w:rPr>
        <w:drawing>
          <wp:inline distT="0" distB="0" distL="0" distR="0">
            <wp:extent cx="6726555" cy="83724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5962" t="5779" r="3610" b="1352"/>
                    <a:stretch>
                      <a:fillRect/>
                    </a:stretch>
                  </pic:blipFill>
                  <pic:spPr bwMode="auto">
                    <a:xfrm>
                      <a:off x="0" y="0"/>
                      <a:ext cx="6726555" cy="8372475"/>
                    </a:xfrm>
                    <a:prstGeom prst="rect">
                      <a:avLst/>
                    </a:prstGeom>
                    <a:noFill/>
                    <a:ln w="9525">
                      <a:noFill/>
                      <a:miter lim="800000"/>
                      <a:headEnd/>
                      <a:tailEnd/>
                    </a:ln>
                  </pic:spPr>
                </pic:pic>
              </a:graphicData>
            </a:graphic>
          </wp:inline>
        </w:drawing>
      </w:r>
    </w:p>
    <w:p w:rsidR="00815B05" w:rsidRDefault="005D1872" w:rsidP="00815B05">
      <w:pPr>
        <w:pStyle w:val="Titre1"/>
        <w:rPr>
          <w:rFonts w:ascii="Arial" w:hAnsi="Arial" w:cs="Arial"/>
          <w:sz w:val="32"/>
          <w:szCs w:val="32"/>
        </w:rPr>
      </w:pPr>
      <w:r>
        <w:rPr>
          <w:rStyle w:val="txtcontent1"/>
          <w:rFonts w:ascii="Book Antiqua" w:hAnsi="Book Antiqua" w:cs="Arial"/>
          <w:sz w:val="22"/>
          <w:szCs w:val="22"/>
        </w:rPr>
        <w:br w:type="page"/>
      </w:r>
      <w:r w:rsidR="00815B05">
        <w:rPr>
          <w:rFonts w:ascii="Arial" w:hAnsi="Arial" w:cs="Arial"/>
          <w:sz w:val="32"/>
          <w:szCs w:val="32"/>
        </w:rPr>
        <w:lastRenderedPageBreak/>
        <w:t xml:space="preserve">Parcours de visite : </w:t>
      </w:r>
      <w:r w:rsidR="00815B05">
        <w:rPr>
          <w:rStyle w:val="titlesmall1"/>
          <w:rFonts w:ascii="Arial" w:hAnsi="Arial" w:cs="Arial"/>
          <w:sz w:val="26"/>
          <w:szCs w:val="26"/>
        </w:rPr>
        <w:t>La sculpture grecque - Les Grecs à la conquête du corps humain</w:t>
      </w:r>
    </w:p>
    <w:p w:rsidR="00815B05" w:rsidRDefault="005017B7" w:rsidP="00924A2C">
      <w:pPr>
        <w:jc w:val="both"/>
        <w:rPr>
          <w:rStyle w:val="txtcontent1"/>
          <w:rFonts w:ascii="Book Antiqua" w:hAnsi="Book Antiqua" w:cs="Arial"/>
          <w:i/>
          <w:sz w:val="22"/>
          <w:szCs w:val="22"/>
        </w:rPr>
      </w:pPr>
      <w:r w:rsidRPr="005017B7">
        <w:rPr>
          <w:rStyle w:val="txtcontent1"/>
          <w:rFonts w:ascii="Book Antiqua" w:hAnsi="Book Antiqua" w:cs="Arial"/>
          <w:i/>
          <w:sz w:val="22"/>
          <w:szCs w:val="22"/>
        </w:rPr>
        <w:t xml:space="preserve">Remarque : j’ai introduit de nombreux liens dans ce document. Toutes les photos ou presque sont notamment reliées </w:t>
      </w:r>
      <w:r>
        <w:rPr>
          <w:rStyle w:val="txtcontent1"/>
          <w:rFonts w:ascii="Book Antiqua" w:hAnsi="Book Antiqua" w:cs="Arial"/>
          <w:i/>
          <w:sz w:val="22"/>
          <w:szCs w:val="22"/>
        </w:rPr>
        <w:t>aux fiches</w:t>
      </w:r>
      <w:r w:rsidRPr="005017B7">
        <w:rPr>
          <w:rStyle w:val="txtcontent1"/>
          <w:rFonts w:ascii="Book Antiqua" w:hAnsi="Book Antiqua" w:cs="Arial"/>
          <w:i/>
          <w:sz w:val="22"/>
          <w:szCs w:val="22"/>
        </w:rPr>
        <w:t xml:space="preserve"> proposée</w:t>
      </w:r>
      <w:r>
        <w:rPr>
          <w:rStyle w:val="txtcontent1"/>
          <w:rFonts w:ascii="Book Antiqua" w:hAnsi="Book Antiqua" w:cs="Arial"/>
          <w:i/>
          <w:sz w:val="22"/>
          <w:szCs w:val="22"/>
        </w:rPr>
        <w:t>s</w:t>
      </w:r>
      <w:r w:rsidRPr="005017B7">
        <w:rPr>
          <w:rStyle w:val="txtcontent1"/>
          <w:rFonts w:ascii="Book Antiqua" w:hAnsi="Book Antiqua" w:cs="Arial"/>
          <w:i/>
          <w:sz w:val="22"/>
          <w:szCs w:val="22"/>
        </w:rPr>
        <w:t xml:space="preserve"> par le site du Louvre sur </w:t>
      </w:r>
      <w:r>
        <w:rPr>
          <w:rStyle w:val="txtcontent1"/>
          <w:rFonts w:ascii="Book Antiqua" w:hAnsi="Book Antiqua" w:cs="Arial"/>
          <w:i/>
          <w:sz w:val="22"/>
          <w:szCs w:val="22"/>
        </w:rPr>
        <w:t>les œuvres concernées</w:t>
      </w:r>
      <w:r w:rsidRPr="005017B7">
        <w:rPr>
          <w:rStyle w:val="txtcontent1"/>
          <w:rFonts w:ascii="Book Antiqua" w:hAnsi="Book Antiqua" w:cs="Arial"/>
          <w:i/>
          <w:sz w:val="22"/>
          <w:szCs w:val="22"/>
        </w:rPr>
        <w:t>. Si vous allez voir ce</w:t>
      </w:r>
      <w:r>
        <w:rPr>
          <w:rStyle w:val="txtcontent1"/>
          <w:rFonts w:ascii="Book Antiqua" w:hAnsi="Book Antiqua" w:cs="Arial"/>
          <w:i/>
          <w:sz w:val="22"/>
          <w:szCs w:val="22"/>
        </w:rPr>
        <w:t>s</w:t>
      </w:r>
      <w:r w:rsidRPr="005017B7">
        <w:rPr>
          <w:rStyle w:val="txtcontent1"/>
          <w:rFonts w:ascii="Book Antiqua" w:hAnsi="Book Antiqua" w:cs="Arial"/>
          <w:i/>
          <w:sz w:val="22"/>
          <w:szCs w:val="22"/>
        </w:rPr>
        <w:t xml:space="preserve"> fiche</w:t>
      </w:r>
      <w:r>
        <w:rPr>
          <w:rStyle w:val="txtcontent1"/>
          <w:rFonts w:ascii="Book Antiqua" w:hAnsi="Book Antiqua" w:cs="Arial"/>
          <w:i/>
          <w:sz w:val="22"/>
          <w:szCs w:val="22"/>
        </w:rPr>
        <w:t>s</w:t>
      </w:r>
      <w:r w:rsidRPr="005017B7">
        <w:rPr>
          <w:rStyle w:val="txtcontent1"/>
          <w:rFonts w:ascii="Book Antiqua" w:hAnsi="Book Antiqua" w:cs="Arial"/>
          <w:i/>
          <w:sz w:val="22"/>
          <w:szCs w:val="22"/>
        </w:rPr>
        <w:t xml:space="preserve"> vous pourrez mieux observer ces statues en zoomant sur </w:t>
      </w:r>
      <w:r>
        <w:rPr>
          <w:rStyle w:val="txtcontent1"/>
          <w:rFonts w:ascii="Book Antiqua" w:hAnsi="Book Antiqua" w:cs="Arial"/>
          <w:i/>
          <w:sz w:val="22"/>
          <w:szCs w:val="22"/>
        </w:rPr>
        <w:t>les</w:t>
      </w:r>
      <w:r w:rsidRPr="005017B7">
        <w:rPr>
          <w:rStyle w:val="txtcontent1"/>
          <w:rFonts w:ascii="Book Antiqua" w:hAnsi="Book Antiqua" w:cs="Arial"/>
          <w:i/>
          <w:sz w:val="22"/>
          <w:szCs w:val="22"/>
        </w:rPr>
        <w:t xml:space="preserve"> photo</w:t>
      </w:r>
      <w:r>
        <w:rPr>
          <w:rStyle w:val="txtcontent1"/>
          <w:rFonts w:ascii="Book Antiqua" w:hAnsi="Book Antiqua" w:cs="Arial"/>
          <w:i/>
          <w:sz w:val="22"/>
          <w:szCs w:val="22"/>
        </w:rPr>
        <w:t xml:space="preserve">s qui les </w:t>
      </w:r>
      <w:r w:rsidRPr="005017B7">
        <w:rPr>
          <w:rStyle w:val="txtcontent1"/>
          <w:rFonts w:ascii="Book Antiqua" w:hAnsi="Book Antiqua" w:cs="Arial"/>
          <w:i/>
          <w:sz w:val="22"/>
          <w:szCs w:val="22"/>
        </w:rPr>
        <w:t>illustre</w:t>
      </w:r>
      <w:r>
        <w:rPr>
          <w:rStyle w:val="txtcontent1"/>
          <w:rFonts w:ascii="Book Antiqua" w:hAnsi="Book Antiqua" w:cs="Arial"/>
          <w:i/>
          <w:sz w:val="22"/>
          <w:szCs w:val="22"/>
        </w:rPr>
        <w:t>nt</w:t>
      </w:r>
      <w:r w:rsidRPr="005017B7">
        <w:rPr>
          <w:rStyle w:val="txtcontent1"/>
          <w:rFonts w:ascii="Book Antiqua" w:hAnsi="Book Antiqua" w:cs="Arial"/>
          <w:i/>
          <w:sz w:val="22"/>
          <w:szCs w:val="22"/>
        </w:rPr>
        <w:t>…</w:t>
      </w:r>
    </w:p>
    <w:p w:rsidR="005017B7" w:rsidRPr="005017B7" w:rsidRDefault="005017B7" w:rsidP="00924A2C">
      <w:pPr>
        <w:jc w:val="both"/>
        <w:rPr>
          <w:rStyle w:val="txtcontent1"/>
          <w:rFonts w:ascii="Book Antiqua" w:hAnsi="Book Antiqua" w:cs="Arial"/>
          <w:i/>
          <w:sz w:val="22"/>
          <w:szCs w:val="22"/>
        </w:rPr>
      </w:pPr>
    </w:p>
    <w:p w:rsidR="00815B05" w:rsidRDefault="00DF3010" w:rsidP="00924A2C">
      <w:pPr>
        <w:jc w:val="both"/>
        <w:rPr>
          <w:rStyle w:val="txtcontent1"/>
          <w:rFonts w:ascii="Book Antiqua" w:hAnsi="Book Antiqua" w:cs="Arial"/>
          <w:sz w:val="22"/>
          <w:szCs w:val="22"/>
        </w:rPr>
      </w:pPr>
      <w:r w:rsidRPr="003A11C3">
        <w:rPr>
          <w:rStyle w:val="txtcontent1"/>
          <w:rFonts w:ascii="Book Antiqua" w:hAnsi="Book Antiqua" w:cs="Arial"/>
          <w:sz w:val="22"/>
          <w:szCs w:val="22"/>
        </w:rPr>
        <w:t xml:space="preserve">La </w:t>
      </w:r>
      <w:hyperlink r:id="rId15" w:history="1">
        <w:r w:rsidRPr="0080797E">
          <w:rPr>
            <w:rStyle w:val="Lienhypertexte"/>
            <w:rFonts w:ascii="Book Antiqua" w:hAnsi="Book Antiqua" w:cs="Arial"/>
            <w:sz w:val="22"/>
            <w:szCs w:val="22"/>
          </w:rPr>
          <w:t>Victoire de Samothrace</w:t>
        </w:r>
      </w:hyperlink>
      <w:r w:rsidRPr="003A11C3">
        <w:rPr>
          <w:rStyle w:val="txtcontent1"/>
          <w:rFonts w:ascii="Book Antiqua" w:hAnsi="Book Antiqua" w:cs="Arial"/>
          <w:sz w:val="22"/>
          <w:szCs w:val="22"/>
        </w:rPr>
        <w:t xml:space="preserve"> et la </w:t>
      </w:r>
      <w:hyperlink r:id="rId16" w:history="1">
        <w:r w:rsidRPr="003A11C3">
          <w:rPr>
            <w:rStyle w:val="Lienhypertexte"/>
            <w:rFonts w:ascii="Book Antiqua" w:hAnsi="Book Antiqua" w:cs="Arial"/>
            <w:sz w:val="22"/>
            <w:szCs w:val="22"/>
          </w:rPr>
          <w:t>Vénus d</w:t>
        </w:r>
        <w:r w:rsidRPr="003A11C3">
          <w:rPr>
            <w:rStyle w:val="Lienhypertexte"/>
            <w:rFonts w:ascii="Book Antiqua" w:hAnsi="Book Antiqua" w:cs="Arial"/>
            <w:sz w:val="22"/>
            <w:szCs w:val="22"/>
          </w:rPr>
          <w:t>e</w:t>
        </w:r>
        <w:r w:rsidRPr="003A11C3">
          <w:rPr>
            <w:rStyle w:val="Lienhypertexte"/>
            <w:rFonts w:ascii="Book Antiqua" w:hAnsi="Book Antiqua" w:cs="Arial"/>
            <w:sz w:val="22"/>
            <w:szCs w:val="22"/>
          </w:rPr>
          <w:t xml:space="preserve"> Milo</w:t>
        </w:r>
      </w:hyperlink>
      <w:r w:rsidRPr="003A11C3">
        <w:rPr>
          <w:rStyle w:val="txtcontent1"/>
          <w:rFonts w:ascii="Book Antiqua" w:hAnsi="Book Antiqua" w:cs="Arial"/>
          <w:sz w:val="22"/>
          <w:szCs w:val="22"/>
        </w:rPr>
        <w:t xml:space="preserve"> figurent parmi les </w:t>
      </w:r>
      <w:r w:rsidR="003A11C3" w:rsidRPr="003A11C3">
        <w:rPr>
          <w:rStyle w:val="txtcontent1"/>
          <w:rFonts w:ascii="Book Antiqua" w:hAnsi="Book Antiqua" w:cs="Arial"/>
          <w:sz w:val="22"/>
          <w:szCs w:val="22"/>
        </w:rPr>
        <w:t>œuvres</w:t>
      </w:r>
      <w:r w:rsidRPr="003A11C3">
        <w:rPr>
          <w:rStyle w:val="txtcontent1"/>
          <w:rFonts w:ascii="Book Antiqua" w:hAnsi="Book Antiqua" w:cs="Arial"/>
          <w:sz w:val="22"/>
          <w:szCs w:val="22"/>
        </w:rPr>
        <w:t xml:space="preserve"> les plus admirées du Louvre : elles incarnent " l'esprit grec " dans un rendu saisissant de la figure humaine. Ce parcours permet de suivre cette conquête du corps par des artistes qui marqueront à jamais l'art occidental. </w:t>
      </w:r>
    </w:p>
    <w:p w:rsidR="00422B13" w:rsidRDefault="00DF3010" w:rsidP="00924A2C">
      <w:pPr>
        <w:jc w:val="both"/>
        <w:rPr>
          <w:rStyle w:val="txtcontent1"/>
          <w:rFonts w:ascii="Book Antiqua" w:hAnsi="Book Antiqua" w:cs="Arial"/>
          <w:sz w:val="22"/>
          <w:szCs w:val="22"/>
        </w:rPr>
      </w:pPr>
      <w:r w:rsidRPr="003A11C3">
        <w:rPr>
          <w:rFonts w:ascii="Book Antiqua" w:hAnsi="Book Antiqua" w:cs="Arial"/>
          <w:color w:val="3D3D3D"/>
          <w:sz w:val="22"/>
          <w:szCs w:val="22"/>
        </w:rPr>
        <w:br/>
      </w:r>
      <w:r w:rsidRPr="003A11C3">
        <w:rPr>
          <w:rStyle w:val="txtcontent1"/>
          <w:rFonts w:ascii="Book Antiqua" w:hAnsi="Book Antiqua" w:cs="Arial"/>
          <w:sz w:val="22"/>
          <w:szCs w:val="22"/>
        </w:rPr>
        <w:t>Essentiellement inspirés par la figure humaine, les artistes grecs vont créer un art à la mesure de l'homme et centré sur lui, contrastant avec les autres civilisations antiques qui l'ont précédé, toutes tournées vers un divin inaccessible.</w:t>
      </w:r>
    </w:p>
    <w:p w:rsidR="00DF3010" w:rsidRDefault="00DF3010" w:rsidP="00924A2C">
      <w:pPr>
        <w:pBdr>
          <w:bottom w:val="single" w:sz="6" w:space="1" w:color="auto"/>
        </w:pBdr>
        <w:jc w:val="both"/>
        <w:rPr>
          <w:rStyle w:val="txtcontent1"/>
          <w:rFonts w:ascii="Book Antiqua" w:hAnsi="Book Antiqua" w:cs="Arial"/>
          <w:sz w:val="22"/>
          <w:szCs w:val="22"/>
        </w:rPr>
      </w:pPr>
      <w:r w:rsidRPr="003A11C3">
        <w:rPr>
          <w:rStyle w:val="txtcontent1"/>
          <w:rFonts w:ascii="Book Antiqua" w:hAnsi="Book Antiqua" w:cs="Arial"/>
          <w:sz w:val="22"/>
          <w:szCs w:val="22"/>
        </w:rPr>
        <w:t xml:space="preserve">En </w:t>
      </w:r>
      <w:r w:rsidR="003A11C3" w:rsidRPr="003A11C3">
        <w:rPr>
          <w:rStyle w:val="txtcontent1"/>
          <w:rFonts w:ascii="Book Antiqua" w:hAnsi="Book Antiqua" w:cs="Arial"/>
          <w:sz w:val="22"/>
          <w:szCs w:val="22"/>
        </w:rPr>
        <w:t>Égypte</w:t>
      </w:r>
      <w:r w:rsidRPr="003A11C3">
        <w:rPr>
          <w:rStyle w:val="txtcontent1"/>
          <w:rFonts w:ascii="Book Antiqua" w:hAnsi="Book Antiqua" w:cs="Arial"/>
          <w:sz w:val="22"/>
          <w:szCs w:val="22"/>
        </w:rPr>
        <w:t>, le dieu Thot est le créateur de l'écriture et, par là même, de toute représentation figurée, en conséquence magique et potentiellement vivante. Forcément parfait dès ses débuts, cet art, au service des dieux et des morts, se voit contraint par des principes fondamentaux indispensables à l'équilibre de l'univers. On comprend dès lors le conservatisme égyptien en ce domaine pendant plus de 3000 ans. Au sein de ce cadre très structurant, les innovations sont, somme toute, modestes car risquées.</w:t>
      </w:r>
      <w:r w:rsidRPr="003A11C3">
        <w:rPr>
          <w:rFonts w:ascii="Book Antiqua" w:hAnsi="Book Antiqua" w:cs="Arial"/>
          <w:color w:val="3D3D3D"/>
          <w:sz w:val="22"/>
          <w:szCs w:val="22"/>
        </w:rPr>
        <w:br/>
      </w:r>
      <w:r w:rsidRPr="003A11C3">
        <w:rPr>
          <w:rStyle w:val="txtcontent1"/>
          <w:rFonts w:ascii="Book Antiqua" w:hAnsi="Book Antiqua" w:cs="Arial"/>
          <w:sz w:val="22"/>
          <w:szCs w:val="22"/>
        </w:rPr>
        <w:t xml:space="preserve">En revanche, en Grèce, toute création humaine est perfectible et cette amélioration constante est nécessaire pour obtenir la faveur de dieux difficiles et capricieux. La notion d'" agôn ", de compétition, qui était le moteur essentiel de la société grecque, pousse ainsi les artistes de toutes les cités à des évolutions constantes à chaque génération. Ainsi, en moins de sept siècles, les figures schématiques de l'art géométrique vont-elles se métamorphoser en </w:t>
      </w:r>
      <w:r w:rsidRPr="003A11C3">
        <w:rPr>
          <w:rStyle w:val="Accentuation"/>
          <w:rFonts w:ascii="Book Antiqua" w:hAnsi="Book Antiqua" w:cs="Arial"/>
          <w:color w:val="3D3D3D"/>
          <w:sz w:val="22"/>
          <w:szCs w:val="22"/>
        </w:rPr>
        <w:t>Vénus de Mil</w:t>
      </w:r>
      <w:r w:rsidRPr="003A11C3">
        <w:rPr>
          <w:rStyle w:val="txtcontent1"/>
          <w:rFonts w:ascii="Book Antiqua" w:hAnsi="Book Antiqua" w:cs="Arial"/>
          <w:sz w:val="22"/>
          <w:szCs w:val="22"/>
        </w:rPr>
        <w:t xml:space="preserve">o et </w:t>
      </w:r>
      <w:r w:rsidRPr="003A11C3">
        <w:rPr>
          <w:rStyle w:val="Accentuation"/>
          <w:rFonts w:ascii="Book Antiqua" w:hAnsi="Book Antiqua" w:cs="Arial"/>
          <w:color w:val="3D3D3D"/>
          <w:sz w:val="22"/>
          <w:szCs w:val="22"/>
        </w:rPr>
        <w:t>Gladiateur Borghèse</w:t>
      </w:r>
      <w:r w:rsidRPr="003A11C3">
        <w:rPr>
          <w:rStyle w:val="txtcontent1"/>
          <w:rFonts w:ascii="Book Antiqua" w:hAnsi="Book Antiqua" w:cs="Arial"/>
          <w:sz w:val="22"/>
          <w:szCs w:val="22"/>
        </w:rPr>
        <w:t xml:space="preserve"> !</w:t>
      </w:r>
      <w:r w:rsidRPr="003A11C3">
        <w:rPr>
          <w:rFonts w:ascii="Book Antiqua" w:hAnsi="Book Antiqua" w:cs="Arial"/>
          <w:color w:val="3D3D3D"/>
          <w:sz w:val="22"/>
          <w:szCs w:val="22"/>
        </w:rPr>
        <w:br/>
      </w:r>
      <w:r w:rsidRPr="003A11C3">
        <w:rPr>
          <w:rStyle w:val="txtcontent1"/>
          <w:rFonts w:ascii="Book Antiqua" w:hAnsi="Book Antiqua" w:cs="Arial"/>
          <w:sz w:val="22"/>
          <w:szCs w:val="22"/>
        </w:rPr>
        <w:t xml:space="preserve">Et c'est ainsi qu'au cours du dernier millénaire av. J.-C., la civilisation grecque va installer les bases de toute la création artistique à venir en Occident. </w:t>
      </w:r>
    </w:p>
    <w:p w:rsidR="00924A2C" w:rsidRDefault="00924A2C" w:rsidP="00924A2C">
      <w:pPr>
        <w:pBdr>
          <w:bottom w:val="single" w:sz="6" w:space="1" w:color="auto"/>
        </w:pBdr>
        <w:jc w:val="both"/>
        <w:rPr>
          <w:rStyle w:val="txtcontent1"/>
          <w:rFonts w:ascii="Book Antiqua" w:hAnsi="Book Antiqua" w:cs="Arial"/>
          <w:sz w:val="22"/>
          <w:szCs w:val="22"/>
        </w:rPr>
      </w:pPr>
    </w:p>
    <w:p w:rsidR="000C1E12" w:rsidRDefault="00005D8F" w:rsidP="00924A2C">
      <w:pPr>
        <w:jc w:val="center"/>
        <w:rPr>
          <w:rFonts w:ascii="Book Antiqua" w:hAnsi="Book Antiqua" w:cs="Arial"/>
          <w:color w:val="000000"/>
          <w:sz w:val="40"/>
          <w:szCs w:val="40"/>
        </w:rPr>
      </w:pPr>
      <w:r w:rsidRPr="00005D8F">
        <w:rPr>
          <w:rFonts w:ascii="Book Antiqua" w:hAnsi="Book Antiqua" w:cs="Arial"/>
          <w:color w:val="000000"/>
          <w:sz w:val="40"/>
          <w:szCs w:val="40"/>
        </w:rPr>
        <w:t xml:space="preserve">PERIODE </w:t>
      </w:r>
      <w:r w:rsidR="005C3D0D">
        <w:rPr>
          <w:rFonts w:ascii="Book Antiqua" w:hAnsi="Book Antiqua" w:cs="Arial"/>
          <w:color w:val="000000"/>
          <w:sz w:val="40"/>
          <w:szCs w:val="40"/>
        </w:rPr>
        <w:t>PRECLASSIQUE</w:t>
      </w:r>
    </w:p>
    <w:p w:rsidR="003A11C3" w:rsidRPr="000C1E12" w:rsidRDefault="000C1E12" w:rsidP="00924A2C">
      <w:pPr>
        <w:pBdr>
          <w:top w:val="single" w:sz="4" w:space="1" w:color="auto"/>
          <w:left w:val="single" w:sz="4" w:space="4" w:color="auto"/>
          <w:bottom w:val="single" w:sz="4" w:space="1" w:color="auto"/>
          <w:right w:val="single" w:sz="4" w:space="4" w:color="auto"/>
        </w:pBdr>
        <w:jc w:val="center"/>
        <w:rPr>
          <w:rFonts w:ascii="Book Antiqua" w:hAnsi="Book Antiqua" w:cs="Arial"/>
          <w:color w:val="000000"/>
          <w:sz w:val="40"/>
          <w:szCs w:val="40"/>
        </w:rPr>
      </w:pPr>
      <w:r>
        <w:rPr>
          <w:rFonts w:ascii="Book Antiqua" w:hAnsi="Book Antiqua" w:cs="Arial"/>
          <w:sz w:val="22"/>
          <w:szCs w:val="22"/>
        </w:rPr>
        <w:t xml:space="preserve">La période préclassique caractérise la période (longue !) qui précède le Vème siècle av. J.-C. </w:t>
      </w:r>
      <w:r w:rsidR="00D32579">
        <w:rPr>
          <w:rFonts w:ascii="Book Antiqua" w:hAnsi="Book Antiqua" w:cs="Arial"/>
          <w:sz w:val="22"/>
          <w:szCs w:val="22"/>
        </w:rPr>
        <w:t xml:space="preserve">On peut la subdiviser en période </w:t>
      </w:r>
      <w:r w:rsidR="00D32579" w:rsidRPr="00D32579">
        <w:rPr>
          <w:rFonts w:ascii="Book Antiqua" w:hAnsi="Book Antiqua" w:cs="Arial"/>
          <w:i/>
          <w:sz w:val="22"/>
          <w:szCs w:val="22"/>
        </w:rPr>
        <w:t>géométrique</w:t>
      </w:r>
      <w:r w:rsidR="00D32579">
        <w:rPr>
          <w:rFonts w:ascii="Book Antiqua" w:hAnsi="Book Antiqua" w:cs="Arial"/>
          <w:sz w:val="22"/>
          <w:szCs w:val="22"/>
        </w:rPr>
        <w:t xml:space="preserve"> (entre 900 et 700 av. J.-C.), période </w:t>
      </w:r>
      <w:r w:rsidR="00D32579" w:rsidRPr="00D32579">
        <w:rPr>
          <w:rFonts w:ascii="Book Antiqua" w:hAnsi="Book Antiqua" w:cs="Arial"/>
          <w:i/>
          <w:sz w:val="22"/>
          <w:szCs w:val="22"/>
        </w:rPr>
        <w:t>orientalisante</w:t>
      </w:r>
      <w:r w:rsidR="00D32579">
        <w:rPr>
          <w:rFonts w:ascii="Book Antiqua" w:hAnsi="Book Antiqua" w:cs="Arial"/>
          <w:sz w:val="22"/>
          <w:szCs w:val="22"/>
        </w:rPr>
        <w:t xml:space="preserve"> (VIIème siècle av. J.-C.), et période </w:t>
      </w:r>
      <w:r w:rsidR="00D32579" w:rsidRPr="00D32579">
        <w:rPr>
          <w:rFonts w:ascii="Book Antiqua" w:hAnsi="Book Antiqua" w:cs="Arial"/>
          <w:i/>
          <w:sz w:val="22"/>
          <w:szCs w:val="22"/>
        </w:rPr>
        <w:t>archaïque</w:t>
      </w:r>
      <w:r w:rsidR="00D32579">
        <w:rPr>
          <w:rFonts w:ascii="Book Antiqua" w:hAnsi="Book Antiqua" w:cs="Arial"/>
          <w:sz w:val="22"/>
          <w:szCs w:val="22"/>
        </w:rPr>
        <w:t xml:space="preserve"> (autour du VI</w:t>
      </w:r>
      <w:r w:rsidR="00D32579" w:rsidRPr="00D32579">
        <w:rPr>
          <w:rFonts w:ascii="Book Antiqua" w:hAnsi="Book Antiqua" w:cs="Arial"/>
          <w:sz w:val="22"/>
          <w:szCs w:val="22"/>
          <w:vertAlign w:val="superscript"/>
        </w:rPr>
        <w:t xml:space="preserve"> ème</w:t>
      </w:r>
      <w:r w:rsidR="00D32579">
        <w:rPr>
          <w:rFonts w:ascii="Book Antiqua" w:hAnsi="Book Antiqua" w:cs="Arial"/>
          <w:sz w:val="22"/>
          <w:szCs w:val="22"/>
        </w:rPr>
        <w:t xml:space="preserve"> siècle av. J.-C.)</w:t>
      </w:r>
    </w:p>
    <w:p w:rsidR="00005D8F" w:rsidRDefault="00005D8F" w:rsidP="00924A2C">
      <w:pPr>
        <w:jc w:val="both"/>
        <w:rPr>
          <w:rFonts w:ascii="Book Antiqua" w:hAnsi="Book Antiqua" w:cs="Arial"/>
          <w:color w:val="3D3D3D"/>
          <w:sz w:val="22"/>
          <w:szCs w:val="22"/>
        </w:rPr>
      </w:pPr>
    </w:p>
    <w:p w:rsidR="00005D8F" w:rsidRDefault="00005D8F" w:rsidP="00924A2C">
      <w:pPr>
        <w:jc w:val="both"/>
        <w:rPr>
          <w:rFonts w:ascii="Book Antiqua" w:hAnsi="Book Antiqua" w:cs="Arial"/>
          <w:i/>
          <w:color w:val="3D3D3D"/>
          <w:sz w:val="22"/>
          <w:szCs w:val="22"/>
        </w:rPr>
      </w:pPr>
      <w:r w:rsidRPr="00005D8F">
        <w:rPr>
          <w:rFonts w:ascii="Book Antiqua" w:hAnsi="Book Antiqua" w:cs="Arial"/>
          <w:i/>
          <w:color w:val="3D3D3D"/>
          <w:sz w:val="22"/>
          <w:szCs w:val="22"/>
        </w:rPr>
        <w:t xml:space="preserve">Prenez la direction Denon. Après le contrôle, montez l'escalier de gauche menant aux anciennes écuries de Napoléon III, devenues galerie Grèce préclassique, ici commence le parcours des sculptures grecques. </w:t>
      </w:r>
    </w:p>
    <w:p w:rsidR="00005D8F" w:rsidRPr="00815B05" w:rsidRDefault="00005D8F" w:rsidP="00924A2C">
      <w:pPr>
        <w:jc w:val="both"/>
        <w:rPr>
          <w:rFonts w:ascii="Book Antiqua" w:hAnsi="Book Antiqua" w:cs="Arial"/>
          <w:sz w:val="16"/>
          <w:szCs w:val="16"/>
        </w:rPr>
      </w:pPr>
    </w:p>
    <w:p w:rsidR="00005D8F" w:rsidRPr="00422B13" w:rsidRDefault="00D32579" w:rsidP="00924A2C">
      <w:pPr>
        <w:pStyle w:val="Titre2"/>
        <w:jc w:val="both"/>
        <w:rPr>
          <w:rFonts w:ascii="Book Antiqua" w:hAnsi="Book Antiqua" w:cs="Arial"/>
          <w:b/>
          <w:sz w:val="24"/>
          <w:szCs w:val="24"/>
        </w:rPr>
      </w:pPr>
      <w:bookmarkStart w:id="0" w:name="contenu"/>
      <w:bookmarkEnd w:id="0"/>
      <w:r>
        <w:rPr>
          <w:rFonts w:ascii="Book Antiqua" w:hAnsi="Book Antiqua" w:cs="Arial"/>
          <w:b/>
          <w:sz w:val="24"/>
          <w:szCs w:val="24"/>
        </w:rPr>
        <w:t xml:space="preserve">1. </w:t>
      </w:r>
      <w:r w:rsidR="00005D8F" w:rsidRPr="00422B13">
        <w:rPr>
          <w:rFonts w:ascii="Book Antiqua" w:hAnsi="Book Antiqua" w:cs="Arial"/>
          <w:b/>
          <w:sz w:val="24"/>
          <w:szCs w:val="24"/>
        </w:rPr>
        <w:t>Têtes de statuettes féminines</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8" name="Image 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005D8F"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065530" cy="1868805"/>
            <wp:effectExtent l="19050" t="0" r="1270" b="0"/>
            <wp:docPr id="9" name="Image 9" descr="x196image_65498_v2_m565775698307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96image_65498_v2_m56577569830700034"/>
                    <pic:cNvPicPr>
                      <a:picLocks noChangeAspect="1" noChangeArrowheads="1"/>
                    </pic:cNvPicPr>
                  </pic:nvPicPr>
                  <pic:blipFill>
                    <a:blip r:embed="rId18" cstate="print"/>
                    <a:srcRect/>
                    <a:stretch>
                      <a:fillRect/>
                    </a:stretch>
                  </pic:blipFill>
                  <pic:spPr bwMode="auto">
                    <a:xfrm>
                      <a:off x="0" y="0"/>
                      <a:ext cx="1065530" cy="1868805"/>
                    </a:xfrm>
                    <a:prstGeom prst="rect">
                      <a:avLst/>
                    </a:prstGeom>
                    <a:noFill/>
                    <a:ln w="9525">
                      <a:noFill/>
                      <a:miter lim="800000"/>
                      <a:headEnd/>
                      <a:tailEnd/>
                    </a:ln>
                  </pic:spPr>
                </pic:pic>
              </a:graphicData>
            </a:graphic>
          </wp:inline>
        </w:drawing>
      </w:r>
    </w:p>
    <w:p w:rsidR="00005D8F" w:rsidRPr="00422B13" w:rsidRDefault="00005D8F" w:rsidP="00924A2C">
      <w:pPr>
        <w:jc w:val="center"/>
        <w:rPr>
          <w:rFonts w:ascii="Book Antiqua" w:hAnsi="Book Antiqua" w:cs="Arial"/>
          <w:color w:val="3D3D3D"/>
          <w:sz w:val="16"/>
          <w:szCs w:val="16"/>
        </w:rPr>
      </w:pPr>
      <w:r w:rsidRPr="003A11C3">
        <w:rPr>
          <w:rStyle w:val="lev"/>
          <w:rFonts w:ascii="Book Antiqua" w:hAnsi="Book Antiqua" w:cs="Arial"/>
          <w:color w:val="3D3D3D"/>
          <w:sz w:val="22"/>
          <w:szCs w:val="22"/>
        </w:rPr>
        <w:t>Groupe de Syros</w:t>
      </w:r>
      <w:r w:rsidRPr="003A11C3">
        <w:rPr>
          <w:rFonts w:ascii="Book Antiqua" w:hAnsi="Book Antiqua" w:cs="Arial"/>
          <w:b/>
          <w:bCs/>
          <w:color w:val="3D3D3D"/>
          <w:sz w:val="22"/>
          <w:szCs w:val="22"/>
        </w:rPr>
        <w:br/>
      </w:r>
      <w:r w:rsidRPr="003A11C3">
        <w:rPr>
          <w:rStyle w:val="txtlegende1"/>
          <w:rFonts w:ascii="Book Antiqua" w:hAnsi="Book Antiqua" w:cs="Arial"/>
          <w:color w:val="3D3D3D"/>
        </w:rPr>
        <w:t>Têtes de statuettes féminines</w:t>
      </w:r>
      <w:r w:rsidRPr="003A11C3">
        <w:rPr>
          <w:rFonts w:ascii="Book Antiqua" w:hAnsi="Book Antiqua" w:cs="Arial"/>
          <w:i/>
          <w:iCs/>
          <w:color w:val="3D3D3D"/>
          <w:sz w:val="22"/>
          <w:szCs w:val="22"/>
        </w:rPr>
        <w:br/>
      </w:r>
      <w:r w:rsidRPr="003A11C3">
        <w:rPr>
          <w:rFonts w:ascii="Book Antiqua" w:hAnsi="Book Antiqua" w:cs="Arial"/>
          <w:color w:val="3D3D3D"/>
          <w:sz w:val="22"/>
          <w:szCs w:val="22"/>
        </w:rPr>
        <w:t>Cycladique Ancien II (2700 - 2300 avant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005D8F" w:rsidRPr="003A11C3" w:rsidRDefault="00005D8F" w:rsidP="00924A2C">
      <w:pPr>
        <w:jc w:val="both"/>
        <w:rPr>
          <w:rFonts w:ascii="Book Antiqua" w:hAnsi="Book Antiqua" w:cs="Arial"/>
          <w:sz w:val="22"/>
          <w:szCs w:val="22"/>
        </w:rPr>
      </w:pPr>
    </w:p>
    <w:p w:rsidR="00005D8F" w:rsidRPr="003A11C3" w:rsidRDefault="00005D8F" w:rsidP="00924A2C">
      <w:pPr>
        <w:jc w:val="both"/>
        <w:rPr>
          <w:rFonts w:ascii="Book Antiqua" w:hAnsi="Book Antiqua" w:cs="Arial"/>
          <w:sz w:val="22"/>
          <w:szCs w:val="22"/>
        </w:rPr>
      </w:pPr>
      <w:r w:rsidRPr="003A11C3">
        <w:rPr>
          <w:rFonts w:ascii="Book Antiqua" w:hAnsi="Book Antiqua" w:cs="Arial"/>
          <w:color w:val="3D3D3D"/>
          <w:sz w:val="22"/>
          <w:szCs w:val="22"/>
        </w:rPr>
        <w:t>Ces œuvres, dont la pureté des lignes nous touche particulièrement aujourd'hui, ne sont qu'un fragment d'une imposante statue dont d'autres exemples sont visibles dans la vitrine de gauche. Leur usage précis nous étant inconnu, on a pris l'habitude de les désigner sous le terme générique d'idoles, " images " en grec.</w:t>
      </w:r>
      <w:r w:rsidRPr="003A11C3">
        <w:rPr>
          <w:rFonts w:ascii="Book Antiqua" w:hAnsi="Book Antiqua" w:cs="Arial"/>
          <w:color w:val="3D3D3D"/>
          <w:sz w:val="22"/>
          <w:szCs w:val="22"/>
        </w:rPr>
        <w:br/>
        <w:t xml:space="preserve">Produite dans l'une des îles des Cyclades, l'île d'Amorgos, ces idoles dites cycladiques, les peintures des </w:t>
      </w:r>
      <w:r w:rsidRPr="003A11C3">
        <w:rPr>
          <w:rFonts w:ascii="Book Antiqua" w:hAnsi="Book Antiqua" w:cs="Arial"/>
          <w:color w:val="3D3D3D"/>
          <w:sz w:val="22"/>
          <w:szCs w:val="22"/>
        </w:rPr>
        <w:lastRenderedPageBreak/>
        <w:t>palais crétois ou les sculptures et terres cuites mycéniennes, dont vous pourrez voir quelques exemples dans les vitrines suivantes, furent créées au cours du troisième millénaire av. J.-C.</w:t>
      </w:r>
    </w:p>
    <w:p w:rsidR="00005D8F" w:rsidRPr="003A11C3" w:rsidRDefault="00005D8F" w:rsidP="00924A2C">
      <w:pPr>
        <w:jc w:val="both"/>
        <w:rPr>
          <w:rFonts w:ascii="Book Antiqua" w:hAnsi="Book Antiqua" w:cs="Arial"/>
          <w:sz w:val="22"/>
          <w:szCs w:val="22"/>
        </w:rPr>
      </w:pPr>
    </w:p>
    <w:p w:rsidR="00005D8F" w:rsidRDefault="00005D8F" w:rsidP="00924A2C">
      <w:pPr>
        <w:jc w:val="both"/>
        <w:rPr>
          <w:rFonts w:ascii="Book Antiqua" w:hAnsi="Book Antiqua" w:cs="Arial"/>
          <w:i/>
          <w:color w:val="3D3D3D"/>
          <w:sz w:val="22"/>
          <w:szCs w:val="22"/>
        </w:rPr>
      </w:pPr>
      <w:r w:rsidRPr="00005D8F">
        <w:rPr>
          <w:rFonts w:ascii="Book Antiqua" w:hAnsi="Book Antiqua" w:cs="Arial"/>
          <w:i/>
          <w:color w:val="3D3D3D"/>
          <w:sz w:val="22"/>
          <w:szCs w:val="22"/>
        </w:rPr>
        <w:t xml:space="preserve">Avancez-vous vers une vitrine placée sur votre gauche, en haut de laquelle il est écrit " Époque géométrique ". </w:t>
      </w:r>
    </w:p>
    <w:p w:rsidR="00005D8F" w:rsidRPr="00815B05" w:rsidRDefault="00005D8F" w:rsidP="00924A2C">
      <w:pPr>
        <w:jc w:val="both"/>
        <w:rPr>
          <w:rFonts w:ascii="Book Antiqua" w:hAnsi="Book Antiqua" w:cs="Arial"/>
          <w:i/>
          <w:color w:val="3D3D3D"/>
          <w:sz w:val="16"/>
          <w:szCs w:val="16"/>
        </w:rPr>
      </w:pPr>
    </w:p>
    <w:p w:rsidR="00005D8F"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2. </w:t>
      </w:r>
      <w:r w:rsidR="00005D8F" w:rsidRPr="00422B13">
        <w:rPr>
          <w:rFonts w:ascii="Book Antiqua" w:hAnsi="Book Antiqua" w:cs="Arial"/>
          <w:b/>
          <w:sz w:val="28"/>
          <w:szCs w:val="28"/>
        </w:rPr>
        <w:t>Grèce : galerie préclassique, vitrine d'époque géométrique</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10" name="Image 1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005D8F"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868805" cy="1574165"/>
            <wp:effectExtent l="19050" t="0" r="0" b="0"/>
            <wp:docPr id="11" name="Image 11" descr="x196image_14109_v2_m565775698305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96image_14109_v2_m56577569830538498"/>
                    <pic:cNvPicPr>
                      <a:picLocks noChangeAspect="1" noChangeArrowheads="1"/>
                    </pic:cNvPicPr>
                  </pic:nvPicPr>
                  <pic:blipFill>
                    <a:blip r:embed="rId19" cstate="print"/>
                    <a:srcRect/>
                    <a:stretch>
                      <a:fillRect/>
                    </a:stretch>
                  </pic:blipFill>
                  <pic:spPr bwMode="auto">
                    <a:xfrm>
                      <a:off x="0" y="0"/>
                      <a:ext cx="1868805" cy="1574165"/>
                    </a:xfrm>
                    <a:prstGeom prst="rect">
                      <a:avLst/>
                    </a:prstGeom>
                    <a:noFill/>
                    <a:ln w="9525">
                      <a:noFill/>
                      <a:miter lim="800000"/>
                      <a:headEnd/>
                      <a:tailEnd/>
                    </a:ln>
                  </pic:spPr>
                </pic:pic>
              </a:graphicData>
            </a:graphic>
          </wp:inline>
        </w:drawing>
      </w:r>
    </w:p>
    <w:p w:rsidR="00005D8F" w:rsidRPr="00422B13" w:rsidRDefault="00005D8F" w:rsidP="00924A2C">
      <w:pPr>
        <w:jc w:val="center"/>
        <w:rPr>
          <w:rFonts w:ascii="Book Antiqua" w:hAnsi="Book Antiqua" w:cs="Arial"/>
          <w:color w:val="3D3D3D"/>
          <w:sz w:val="16"/>
          <w:szCs w:val="16"/>
        </w:rPr>
      </w:pPr>
      <w:r w:rsidRPr="00422B13">
        <w:rPr>
          <w:rFonts w:ascii="Book Antiqua" w:hAnsi="Book Antiqua" w:cs="Arial"/>
          <w:color w:val="3D3D3D"/>
          <w:sz w:val="16"/>
          <w:szCs w:val="16"/>
        </w:rPr>
        <w:t>© Musée du Louvre / A. Dequier</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12" name="Image 1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005D8F"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L'époque géométrique est la première phase chronologique de l'art grec. C'est l'époque où les Grecs adoptent l'alphabet phénicien et où aurait vécu Homère, l'auteur supposé de l'Iliade et de l'Odyssée. Cette période fut ainsi nommée en raison des décors à base de formes géométriques simples que l'on trouve sur les vases de céramique entre 900 et 700 av. J.-C. environ. Les figures humaines et animales deviennent fréquentes sur ces vases ou en petits bronzes à la fin de la période, au cours du VIIIème siècle av. J.-C.</w:t>
      </w:r>
    </w:p>
    <w:p w:rsidR="00005D8F"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Ainsi les premières sculptures grecques consistent souvent en de petites statuettes de bronze, d'environ dix centimètres de haut, offertes en ex-voto, en cadeau, aux dieux dans des grands sanctuaires comme Olympie, le plus célèbre d'entre eux. Même en ronde-bosse, les formes sont décomposées en triangles et autres formes élémentaires.</w:t>
      </w:r>
    </w:p>
    <w:p w:rsidR="00005D8F" w:rsidRPr="003A11C3"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Beaucoup d'œuvres sont ainsi destinées à plaire aux dieux et le mot grec " agalma " que nous traduisons par " statue " signifie " objet de joie ". Pour plaire toujours davantage aux dieux, chaque génération d'artistes apportera des nouveautés en cherchant à reproduire de plus en plus fidèlement la réalité des corps. Cette recherche n'aboutira que trois cents ans plus tard au début de l'époque classique.</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63500" cy="8255"/>
            <wp:effectExtent l="0" t="0" r="0" b="0"/>
            <wp:docPr id="13" name="Image 1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p>
    <w:p w:rsidR="00005D8F" w:rsidRPr="005C3D0D" w:rsidRDefault="00005D8F"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Avancez-vous vers la vitrine suivante, placée au centre de la galerie. </w:t>
      </w:r>
    </w:p>
    <w:p w:rsidR="00005D8F" w:rsidRPr="00815B05" w:rsidRDefault="00005D8F" w:rsidP="00924A2C">
      <w:pPr>
        <w:jc w:val="both"/>
        <w:rPr>
          <w:rFonts w:ascii="Book Antiqua" w:hAnsi="Book Antiqua" w:cs="Arial"/>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3. </w:t>
      </w:r>
      <w:r w:rsidR="005C3D0D" w:rsidRPr="00422B13">
        <w:rPr>
          <w:rFonts w:ascii="Book Antiqua" w:hAnsi="Book Antiqua" w:cs="Arial"/>
          <w:b/>
          <w:sz w:val="28"/>
          <w:szCs w:val="28"/>
        </w:rPr>
        <w:t>Statuette féminine dite "Dame d'Auxerre"</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14" name="Image 1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787400" cy="1868805"/>
            <wp:effectExtent l="19050" t="0" r="0" b="0"/>
            <wp:docPr id="15" name="Image 15" descr="x196image_65522_v2_m5657756983070014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196image_65522_v2_m56577569830700144"/>
                    <pic:cNvPicPr>
                      <a:picLocks noChangeAspect="1" noChangeArrowheads="1"/>
                    </pic:cNvPicPr>
                  </pic:nvPicPr>
                  <pic:blipFill>
                    <a:blip r:embed="rId21" cstate="print"/>
                    <a:srcRect/>
                    <a:stretch>
                      <a:fillRect/>
                    </a:stretch>
                  </pic:blipFill>
                  <pic:spPr bwMode="auto">
                    <a:xfrm>
                      <a:off x="0" y="0"/>
                      <a:ext cx="787400"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Statuette féminine dite "Dame d'Auxerre"</w:t>
      </w:r>
      <w:r w:rsidRPr="003A11C3">
        <w:rPr>
          <w:rFonts w:ascii="Book Antiqua" w:hAnsi="Book Antiqua" w:cs="Arial"/>
          <w:i/>
          <w:iCs/>
          <w:color w:val="3D3D3D"/>
          <w:sz w:val="22"/>
          <w:szCs w:val="22"/>
        </w:rPr>
        <w:br/>
      </w:r>
      <w:r w:rsidRPr="003A11C3">
        <w:rPr>
          <w:rFonts w:ascii="Book Antiqua" w:hAnsi="Book Antiqua" w:cs="Arial"/>
          <w:color w:val="3D3D3D"/>
          <w:sz w:val="22"/>
          <w:szCs w:val="22"/>
        </w:rPr>
        <w:t>Seconde moitié du VIIe siècle av J.-C.</w:t>
      </w:r>
      <w:r w:rsidRPr="003A11C3">
        <w:rPr>
          <w:rFonts w:ascii="Book Antiqua" w:hAnsi="Book Antiqua" w:cs="Arial"/>
          <w:color w:val="3D3D3D"/>
          <w:sz w:val="22"/>
          <w:szCs w:val="22"/>
        </w:rPr>
        <w:br/>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5C3D0D" w:rsidRPr="00815B05" w:rsidRDefault="005C3D0D" w:rsidP="00924A2C">
      <w:pPr>
        <w:jc w:val="both"/>
        <w:rPr>
          <w:rFonts w:ascii="Book Antiqua" w:hAnsi="Book Antiqua" w:cs="Arial"/>
          <w:color w:val="3D3D3D"/>
          <w:sz w:val="16"/>
          <w:szCs w:val="16"/>
        </w:rPr>
      </w:pPr>
    </w:p>
    <w:p w:rsidR="00F90E14"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L'époque orientalisante, aux alentours du VIIème siècle av. J.-C., voit naître la grande statuaire. Des commerçants, généralement phéniciens, apportent tissus, ivoire et bijoux, diffusant ainsi des motifs venus d'</w:t>
      </w:r>
      <w:r w:rsidR="005B5736" w:rsidRPr="003A11C3">
        <w:rPr>
          <w:rFonts w:ascii="Book Antiqua" w:hAnsi="Book Antiqua" w:cs="Arial"/>
          <w:color w:val="3D3D3D"/>
          <w:sz w:val="22"/>
          <w:szCs w:val="22"/>
        </w:rPr>
        <w:t>Égypte</w:t>
      </w:r>
      <w:r w:rsidRPr="003A11C3">
        <w:rPr>
          <w:rFonts w:ascii="Book Antiqua" w:hAnsi="Book Antiqua" w:cs="Arial"/>
          <w:color w:val="3D3D3D"/>
          <w:sz w:val="22"/>
          <w:szCs w:val="22"/>
        </w:rPr>
        <w:t xml:space="preserve"> ou du Levant. Une colonie grecque, Naucratis, s'implante dans le delta du Nil et les auteurs antiques assurent que deux sculpteurs originaires de Samos apprirent leur métier en </w:t>
      </w:r>
      <w:r w:rsidR="00F90E14" w:rsidRPr="003A11C3">
        <w:rPr>
          <w:rFonts w:ascii="Book Antiqua" w:hAnsi="Book Antiqua" w:cs="Arial"/>
          <w:color w:val="3D3D3D"/>
          <w:sz w:val="22"/>
          <w:szCs w:val="22"/>
        </w:rPr>
        <w:t>Égypte</w:t>
      </w:r>
      <w:r w:rsidRPr="003A11C3">
        <w:rPr>
          <w:rFonts w:ascii="Book Antiqua" w:hAnsi="Book Antiqua" w:cs="Arial"/>
          <w:color w:val="3D3D3D"/>
          <w:sz w:val="22"/>
          <w:szCs w:val="22"/>
        </w:rPr>
        <w:t xml:space="preserve">. Cette </w:t>
      </w:r>
      <w:r w:rsidRPr="003A11C3">
        <w:rPr>
          <w:rFonts w:ascii="Book Antiqua" w:hAnsi="Book Antiqua" w:cs="Arial"/>
          <w:color w:val="3D3D3D"/>
          <w:sz w:val="22"/>
          <w:szCs w:val="22"/>
        </w:rPr>
        <w:lastRenderedPageBreak/>
        <w:t>imitation avouée ne gênait en aucune façon les Grecs : le philosophe Platon affirmait même que tout emprunt à d'autres civilisations était amélioré par le " génie " grec !</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Si elle ne mesure que soixante-quinze centimètres, cette " Dame d'Auxerre ", dont l'identité nous échappe encore, est l'un des premiers exemples de statues en pierre. Elle fut " retrouvée " au cours d'une vente aux enchères à Auxerre à la fin du XIXème siècle.</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Sans doute réalisée en Crète dans le dernier tiers du VIIème siècle av. J.-C., elle semble encore prisonnière du bloc de calcaire d'origine. Plusieurs éléments étaient colorés, comme l'indiquent les incisions sur son vêtement. Ses cheveux, qui encadrent lourdement son visage et lui donnent un petit air égyptien, sont caractéristiques du courant dit dédalique, fleurissant au cours de l'époque orientalisante. D'autres exemples en sont visibles dans la vitrine sur votre droite.</w:t>
      </w:r>
    </w:p>
    <w:p w:rsidR="005C3D0D" w:rsidRDefault="005C3D0D" w:rsidP="00924A2C">
      <w:pPr>
        <w:jc w:val="both"/>
        <w:rPr>
          <w:rFonts w:ascii="Book Antiqua" w:hAnsi="Book Antiqua" w:cs="Arial"/>
          <w:color w:val="3D3D3D"/>
          <w:sz w:val="22"/>
          <w:szCs w:val="22"/>
        </w:rPr>
      </w:pP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Avancez-vous jusqu'à la grande statue suivante, au centre de la galerie.</w:t>
      </w:r>
    </w:p>
    <w:p w:rsidR="005C3D0D" w:rsidRPr="00815B05" w:rsidRDefault="005C3D0D" w:rsidP="00924A2C">
      <w:pPr>
        <w:jc w:val="both"/>
        <w:rPr>
          <w:rFonts w:ascii="Book Antiqua" w:hAnsi="Book Antiqua" w:cs="Arial"/>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4. </w:t>
      </w:r>
      <w:r w:rsidR="005C3D0D" w:rsidRPr="00422B13">
        <w:rPr>
          <w:rFonts w:ascii="Book Antiqua" w:hAnsi="Book Antiqua" w:cs="Arial"/>
          <w:b/>
          <w:sz w:val="28"/>
          <w:szCs w:val="28"/>
        </w:rPr>
        <w:t>Corè du groupe de Chéramyès</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16" name="Image 1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8255"/>
            <wp:effectExtent l="0" t="0" r="0" b="0"/>
            <wp:docPr id="17" name="Image 1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t"/>
                    <pic:cNvPicPr>
                      <a:picLocks noChangeAspect="1" noChangeArrowheads="1"/>
                    </pic:cNvPicPr>
                  </pic:nvPicPr>
                  <pic:blipFill>
                    <a:blip r:embed="rId17"/>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723265" cy="1868805"/>
            <wp:effectExtent l="19050" t="0" r="635" b="0"/>
            <wp:docPr id="18" name="Image 18" descr="x196image_65488_v2_m5657756983069998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196image_65488_v2_m56577569830699989"/>
                    <pic:cNvPicPr>
                      <a:picLocks noChangeAspect="1" noChangeArrowheads="1"/>
                    </pic:cNvPicPr>
                  </pic:nvPicPr>
                  <pic:blipFill>
                    <a:blip r:embed="rId23" cstate="print"/>
                    <a:srcRect/>
                    <a:stretch>
                      <a:fillRect/>
                    </a:stretch>
                  </pic:blipFill>
                  <pic:spPr bwMode="auto">
                    <a:xfrm>
                      <a:off x="0" y="0"/>
                      <a:ext cx="72326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lang w:val="en-GB"/>
        </w:rPr>
      </w:pPr>
      <w:r w:rsidRPr="003A11C3">
        <w:rPr>
          <w:rStyle w:val="txtlegende1"/>
          <w:rFonts w:ascii="Book Antiqua" w:hAnsi="Book Antiqua" w:cs="Arial"/>
          <w:color w:val="3D3D3D"/>
        </w:rPr>
        <w:t>Corè du groupe de Chéramyès</w:t>
      </w:r>
      <w:r w:rsidRPr="003A11C3">
        <w:rPr>
          <w:rFonts w:ascii="Book Antiqua" w:hAnsi="Book Antiqua" w:cs="Arial"/>
          <w:i/>
          <w:iCs/>
          <w:color w:val="3D3D3D"/>
          <w:sz w:val="22"/>
          <w:szCs w:val="22"/>
        </w:rPr>
        <w:br/>
      </w:r>
      <w:r w:rsidRPr="003A11C3">
        <w:rPr>
          <w:rFonts w:ascii="Book Antiqua" w:hAnsi="Book Antiqua" w:cs="Arial"/>
          <w:color w:val="3D3D3D"/>
          <w:sz w:val="22"/>
          <w:szCs w:val="22"/>
        </w:rPr>
        <w:t xml:space="preserve">Vers 570-560 av. </w:t>
      </w:r>
      <w:r w:rsidRPr="003A11C3">
        <w:rPr>
          <w:rFonts w:ascii="Book Antiqua" w:hAnsi="Book Antiqua" w:cs="Arial"/>
          <w:color w:val="3D3D3D"/>
          <w:sz w:val="22"/>
          <w:szCs w:val="22"/>
          <w:lang w:val="en-GB"/>
        </w:rPr>
        <w:t>J.-C.</w:t>
      </w:r>
      <w:r w:rsidRPr="003A11C3">
        <w:rPr>
          <w:rFonts w:ascii="Book Antiqua" w:hAnsi="Book Antiqua" w:cs="Arial"/>
          <w:color w:val="3D3D3D"/>
          <w:sz w:val="22"/>
          <w:szCs w:val="22"/>
          <w:lang w:val="en-GB"/>
        </w:rPr>
        <w:br/>
      </w:r>
      <w:r w:rsidRPr="00422B13">
        <w:rPr>
          <w:rFonts w:ascii="Book Antiqua" w:hAnsi="Book Antiqua" w:cs="Arial"/>
          <w:color w:val="3D3D3D"/>
          <w:sz w:val="16"/>
          <w:szCs w:val="16"/>
          <w:lang w:val="en-GB"/>
        </w:rPr>
        <w:t>© R.M.N./H. Lewandowski</w:t>
      </w:r>
    </w:p>
    <w:p w:rsidR="005C3D0D" w:rsidRPr="00815B05" w:rsidRDefault="005C3D0D" w:rsidP="00924A2C">
      <w:pPr>
        <w:jc w:val="both"/>
        <w:rPr>
          <w:rFonts w:ascii="Book Antiqua" w:hAnsi="Book Antiqua" w:cs="Arial"/>
          <w:color w:val="3D3D3D"/>
          <w:sz w:val="16"/>
          <w:szCs w:val="16"/>
        </w:rPr>
      </w:pP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Avec l'époque archaïque, autour du VIème siècle av. J.-C., les sculpteurs passent de la statuette à la statue, du calcaire au marbre. Deux types statuaires alors créés seront présents jusqu'aux derniers temps de l'art grec : le jeune homme (" couros " en grec) nu et la jeune fille (" corè ") habillée offrent des sujets d'étude pour le placement des muscles sur le squelette et celui des plis du vêtement sur le corps.</w:t>
      </w:r>
      <w:r w:rsidRPr="003A11C3">
        <w:rPr>
          <w:rFonts w:ascii="Book Antiqua" w:hAnsi="Book Antiqua" w:cs="Arial"/>
          <w:color w:val="3D3D3D"/>
          <w:sz w:val="22"/>
          <w:szCs w:val="22"/>
        </w:rPr>
        <w:br/>
        <w:t>Les statues de jeunes filles évoquent généralement des servantes éternellement au service des dieux, présentant souvent une offrande. Dans le sanctuaire d'Héra à Samos, cette corè faisait partie d'un groupe offert à la déesse Héra par un certain Chéramyès, comme l'indique l'inscription courant au bord du voile, sur sa cuisse.</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Sous les vêtements, l'artiste tente de donner l'image d'un corps véritable - notez le renflement du ventre ou la poitrine haute, comme respirant. Il joue aussi avec les textures des vêtements : la transparence fine du voile maintenu par le pouce de la main droite, les plis parallèles et serrés du chiton - la tunique de lin -, ou les lourdes retombées de l'himation - le manteau de laine fixé à l'épaule droite par une série d'épingles -, formant une suite de petits plis en éventail.</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8255" cy="95250"/>
            <wp:effectExtent l="0" t="0" r="0" b="0"/>
            <wp:docPr id="19" name="Image 1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À quelques pas derrière vous, sur votre droite, se suivent deux torses masculins.</w:t>
      </w:r>
    </w:p>
    <w:p w:rsidR="005B5736" w:rsidRPr="00815B05" w:rsidRDefault="005B5736" w:rsidP="00924A2C">
      <w:pPr>
        <w:pStyle w:val="Titre2"/>
        <w:jc w:val="both"/>
        <w:rPr>
          <w:rFonts w:ascii="Book Antiqua" w:hAnsi="Book Antiqua" w:cs="Arial"/>
          <w:b/>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5. </w:t>
      </w:r>
      <w:r w:rsidR="005C3D0D" w:rsidRPr="00422B13">
        <w:rPr>
          <w:rFonts w:ascii="Book Antiqua" w:hAnsi="Book Antiqua" w:cs="Arial"/>
          <w:b/>
          <w:sz w:val="28"/>
          <w:szCs w:val="28"/>
        </w:rPr>
        <w:t>Torse de couros</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20" name="Image 2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lastRenderedPageBreak/>
        <w:drawing>
          <wp:inline distT="0" distB="0" distL="0" distR="0">
            <wp:extent cx="1033780" cy="1868805"/>
            <wp:effectExtent l="19050" t="0" r="0" b="0"/>
            <wp:docPr id="21" name="Image 21" descr="x196image_65482_v2_m5657756983069996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196image_65482_v2_m56577569830699963"/>
                    <pic:cNvPicPr>
                      <a:picLocks noChangeAspect="1" noChangeArrowheads="1"/>
                    </pic:cNvPicPr>
                  </pic:nvPicPr>
                  <pic:blipFill>
                    <a:blip r:embed="rId25" cstate="print"/>
                    <a:srcRect/>
                    <a:stretch>
                      <a:fillRect/>
                    </a:stretch>
                  </pic:blipFill>
                  <pic:spPr bwMode="auto">
                    <a:xfrm>
                      <a:off x="0" y="0"/>
                      <a:ext cx="1033780"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lang w:val="en-GB"/>
        </w:rPr>
      </w:pPr>
      <w:r w:rsidRPr="003A11C3">
        <w:rPr>
          <w:rStyle w:val="txtlegende1"/>
          <w:rFonts w:ascii="Book Antiqua" w:hAnsi="Book Antiqua" w:cs="Arial"/>
          <w:color w:val="3D3D3D"/>
        </w:rPr>
        <w:t>Torse de couros</w:t>
      </w:r>
      <w:r w:rsidRPr="003A11C3">
        <w:rPr>
          <w:rFonts w:ascii="Book Antiqua" w:hAnsi="Book Antiqua" w:cs="Arial"/>
          <w:i/>
          <w:iCs/>
          <w:color w:val="3D3D3D"/>
          <w:sz w:val="22"/>
          <w:szCs w:val="22"/>
        </w:rPr>
        <w:br/>
      </w:r>
      <w:r w:rsidRPr="003A11C3">
        <w:rPr>
          <w:rFonts w:ascii="Book Antiqua" w:hAnsi="Book Antiqua" w:cs="Arial"/>
          <w:color w:val="3D3D3D"/>
          <w:sz w:val="22"/>
          <w:szCs w:val="22"/>
        </w:rPr>
        <w:t xml:space="preserve">Vers 570 av. </w:t>
      </w:r>
      <w:r w:rsidRPr="003A11C3">
        <w:rPr>
          <w:rFonts w:ascii="Book Antiqua" w:hAnsi="Book Antiqua" w:cs="Arial"/>
          <w:color w:val="3D3D3D"/>
          <w:sz w:val="22"/>
          <w:szCs w:val="22"/>
          <w:lang w:val="en-GB"/>
        </w:rPr>
        <w:t>J.-C.</w:t>
      </w:r>
      <w:r w:rsidRPr="003A11C3">
        <w:rPr>
          <w:rFonts w:ascii="Book Antiqua" w:hAnsi="Book Antiqua" w:cs="Arial"/>
          <w:color w:val="3D3D3D"/>
          <w:sz w:val="22"/>
          <w:szCs w:val="22"/>
          <w:lang w:val="en-GB"/>
        </w:rPr>
        <w:br/>
      </w:r>
      <w:r w:rsidRPr="00422B13">
        <w:rPr>
          <w:rFonts w:ascii="Book Antiqua" w:hAnsi="Book Antiqua" w:cs="Arial"/>
          <w:color w:val="3D3D3D"/>
          <w:sz w:val="16"/>
          <w:szCs w:val="16"/>
          <w:lang w:val="en-GB"/>
        </w:rPr>
        <w:t>© R.M.N./H. Lewandowski</w:t>
      </w:r>
    </w:p>
    <w:p w:rsidR="005C3D0D" w:rsidRPr="00815B05" w:rsidRDefault="005C3D0D" w:rsidP="00924A2C">
      <w:pPr>
        <w:jc w:val="center"/>
        <w:rPr>
          <w:rFonts w:ascii="Book Antiqua" w:hAnsi="Book Antiqua" w:cs="Arial"/>
          <w:color w:val="3D3D3D"/>
          <w:sz w:val="16"/>
          <w:szCs w:val="16"/>
        </w:rPr>
      </w:pP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Le type du couros a été lui aussi emprunté à l'Égypte : debout, dans une attitude strictement frontale, la jambe gauche en avant, les bras le long du corps. </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Cependant la nudité est assez exceptionnelle dans l'art égyptien, contrairement au monde grec où elle est tout à fait spécifique au mode de vie. En effet, les sports se pratiquaient nu, notamment lors des grands jeux panhelléniques qui rassemblaient toutes les cités de la Grèce, comme par exemple à Olympie. Ainsi, pour les Grecs, représenter la nudité revenait à affirmer leur identité et démontrer leur degré de civilisation</w:t>
      </w:r>
      <w:r w:rsidR="00815B05">
        <w:rPr>
          <w:rFonts w:ascii="Book Antiqua" w:hAnsi="Book Antiqua" w:cs="Arial"/>
          <w:color w:val="3D3D3D"/>
          <w:sz w:val="22"/>
          <w:szCs w:val="22"/>
        </w:rPr>
        <w:t> !</w:t>
      </w:r>
      <w:r w:rsidRPr="003A11C3">
        <w:rPr>
          <w:rFonts w:ascii="Book Antiqua" w:hAnsi="Book Antiqua" w:cs="Arial"/>
          <w:color w:val="3D3D3D"/>
          <w:sz w:val="22"/>
          <w:szCs w:val="22"/>
        </w:rPr>
        <w:t xml:space="preserve"> </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Ces statues pouvaient ainsi figurer des divinités, des serviteurs pour ces dieux, des athlètes vainqueurs, ou même le défunt sur sa tombe. Leur fonction religieuse impose donc un conservatisme du type et les artistes de toute la Grèce reprennent ces images.</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Néanmoins, les historiens d'art peuvent en déterminer la provenance par le style, propre à chaque cité, à chaque " école " artistique : un sculpteur athénien ne fera pas le même couros qu'un sculpteur d'Argos. Les artistes cherchaient avant tout à créer une image parfaite et hors du temps tout en essayant de se rapprocher de plus en plus du réel en notant de manière plus précise les os et les muscles. Cette progression vers un rendu plus fidèle du corps permet de classer ces œuvres chronologiquement.</w:t>
      </w:r>
      <w:r w:rsidRPr="003A11C3">
        <w:rPr>
          <w:rFonts w:ascii="Book Antiqua" w:hAnsi="Book Antiqua" w:cs="Arial"/>
          <w:color w:val="3D3D3D"/>
          <w:sz w:val="22"/>
          <w:szCs w:val="22"/>
        </w:rPr>
        <w:br/>
        <w:t>Ainsi, vingt ans séparent ces deux œuvres comme l'indique la plastique de la cage thoracique ou des muscles abdominaux.</w:t>
      </w:r>
    </w:p>
    <w:p w:rsidR="005C3D0D" w:rsidRPr="00815B05" w:rsidRDefault="005C3D0D" w:rsidP="00924A2C">
      <w:pPr>
        <w:jc w:val="both"/>
        <w:rPr>
          <w:rFonts w:ascii="Book Antiqua" w:hAnsi="Book Antiqua" w:cs="Arial"/>
          <w:color w:val="3D3D3D"/>
          <w:sz w:val="16"/>
          <w:szCs w:val="16"/>
        </w:rPr>
      </w:pP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Avancez tout droit vers la vitrine où se trouve un torse d'homme et l'encolure d'un cheval.</w:t>
      </w:r>
      <w:r w:rsidRPr="005C3D0D">
        <w:rPr>
          <w:rFonts w:ascii="Book Antiqua" w:hAnsi="Book Antiqua" w:cs="Arial"/>
          <w:i/>
          <w:color w:val="3D3D3D"/>
          <w:sz w:val="22"/>
          <w:szCs w:val="22"/>
        </w:rPr>
        <w:br/>
        <w:t xml:space="preserve">Vous passez devant un autre couros provenant, lui, de l'île de Paros. Notez son aspect beaucoup plus rebondi. </w:t>
      </w:r>
    </w:p>
    <w:p w:rsidR="002E2999" w:rsidRPr="00815B05" w:rsidRDefault="002E2999" w:rsidP="00924A2C">
      <w:pPr>
        <w:pStyle w:val="Titre2"/>
        <w:jc w:val="both"/>
        <w:rPr>
          <w:rFonts w:ascii="Book Antiqua" w:hAnsi="Book Antiqua" w:cs="Arial"/>
          <w:b/>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6. </w:t>
      </w:r>
      <w:r w:rsidR="005C3D0D" w:rsidRPr="00422B13">
        <w:rPr>
          <w:rFonts w:ascii="Book Antiqua" w:hAnsi="Book Antiqua" w:cs="Arial"/>
          <w:b/>
          <w:sz w:val="28"/>
          <w:szCs w:val="28"/>
        </w:rPr>
        <w:t>Tête de cavalier dit "Cavalier Rampin"</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22" name="Image 2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438910" cy="1868805"/>
            <wp:effectExtent l="19050" t="0" r="8890" b="0"/>
            <wp:docPr id="23" name="Image 23" descr="x196image_65490_v2_m5657756983069999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196image_65490_v2_m56577569830699998"/>
                    <pic:cNvPicPr>
                      <a:picLocks noChangeAspect="1" noChangeArrowheads="1"/>
                    </pic:cNvPicPr>
                  </pic:nvPicPr>
                  <pic:blipFill>
                    <a:blip r:embed="rId27" cstate="print"/>
                    <a:srcRect/>
                    <a:stretch>
                      <a:fillRect/>
                    </a:stretch>
                  </pic:blipFill>
                  <pic:spPr bwMode="auto">
                    <a:xfrm>
                      <a:off x="0" y="0"/>
                      <a:ext cx="1438910"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lang w:val="en-GB"/>
        </w:rPr>
      </w:pPr>
      <w:r w:rsidRPr="003A11C3">
        <w:rPr>
          <w:rStyle w:val="txtlegende1"/>
          <w:rFonts w:ascii="Book Antiqua" w:hAnsi="Book Antiqua" w:cs="Arial"/>
          <w:color w:val="3D3D3D"/>
        </w:rPr>
        <w:t>Tête de cavalier dit "Cavalier Rampin"</w:t>
      </w:r>
      <w:r w:rsidRPr="003A11C3">
        <w:rPr>
          <w:rFonts w:ascii="Book Antiqua" w:hAnsi="Book Antiqua" w:cs="Arial"/>
          <w:i/>
          <w:iCs/>
          <w:color w:val="3D3D3D"/>
          <w:sz w:val="22"/>
          <w:szCs w:val="22"/>
        </w:rPr>
        <w:br/>
      </w:r>
      <w:r w:rsidRPr="003A11C3">
        <w:rPr>
          <w:rFonts w:ascii="Book Antiqua" w:hAnsi="Book Antiqua" w:cs="Arial"/>
          <w:color w:val="3D3D3D"/>
          <w:sz w:val="22"/>
          <w:szCs w:val="22"/>
        </w:rPr>
        <w:t xml:space="preserve">Vers 550 av. </w:t>
      </w:r>
      <w:r w:rsidRPr="003A11C3">
        <w:rPr>
          <w:rFonts w:ascii="Book Antiqua" w:hAnsi="Book Antiqua" w:cs="Arial"/>
          <w:color w:val="3D3D3D"/>
          <w:sz w:val="22"/>
          <w:szCs w:val="22"/>
          <w:lang w:val="en-GB"/>
        </w:rPr>
        <w:t>J.-C.</w:t>
      </w:r>
      <w:r w:rsidRPr="003A11C3">
        <w:rPr>
          <w:rFonts w:ascii="Book Antiqua" w:hAnsi="Book Antiqua" w:cs="Arial"/>
          <w:color w:val="3D3D3D"/>
          <w:sz w:val="22"/>
          <w:szCs w:val="22"/>
          <w:lang w:val="en-GB"/>
        </w:rPr>
        <w:br/>
      </w:r>
      <w:r w:rsidRPr="00422B13">
        <w:rPr>
          <w:rFonts w:ascii="Book Antiqua" w:hAnsi="Book Antiqua" w:cs="Arial"/>
          <w:color w:val="3D3D3D"/>
          <w:sz w:val="16"/>
          <w:szCs w:val="16"/>
          <w:lang w:val="en-GB"/>
        </w:rPr>
        <w:t>© R.M.N./H. Lewandowski</w:t>
      </w:r>
    </w:p>
    <w:p w:rsidR="005C3D0D" w:rsidRPr="00815B05" w:rsidRDefault="005C3D0D" w:rsidP="00924A2C">
      <w:pPr>
        <w:jc w:val="both"/>
        <w:rPr>
          <w:rFonts w:ascii="Book Antiqua" w:hAnsi="Book Antiqua" w:cs="Arial"/>
          <w:sz w:val="16"/>
          <w:szCs w:val="16"/>
          <w:lang w:val="en-GB"/>
        </w:rPr>
      </w:pP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Là encore, dans cette sculpture trouvée sur l'Acropole d'Athènes au XIXème siècle, par le diplomate Rampin, l'anatomie semble beaucoup plus dessinée que modelée. Néanmoins, l'originalité de la pose et la rupture légère de la frontalité distinguent cette œuvre des autres. Assis sur son cheval aujourd'hui fragmentaire, le Cavalier Rampin (le corps, ici restitué par un moulage, est conservé au musée de </w:t>
      </w:r>
      <w:r w:rsidRPr="003A11C3">
        <w:rPr>
          <w:rFonts w:ascii="Book Antiqua" w:hAnsi="Book Antiqua" w:cs="Arial"/>
          <w:color w:val="3D3D3D"/>
          <w:sz w:val="22"/>
          <w:szCs w:val="22"/>
        </w:rPr>
        <w:lastRenderedPageBreak/>
        <w:t>l'Acropole à Athènes) porte une couronne de feuillage le désignant comme vainqueur à des jeux. Sa chevelure et sa barbe sont très délicatement travaillées.</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Un perpétuel sourire anime les visages de l'époque archaïque. Il s'agit autant d'un emprunt à l'Égypte de l'époque que d'une solution technique pour rendre le bas du visage. Il ne s'agit pas de l'expression d'un sentiment car même les mourants sont représentés ainsi. </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Des traces de couleur rouge animent les yeux, la chevelure, la barbe et permettent même de reconstituer une petite moustache.</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Cependant nous sommes bien loin de contempler ces marbres dans leur aspect original. En effet, pour toutes les sculptures grecques - rondes-bosses et bas-reliefs - certains détails étaient peints ou incrustés de métal et seules quelques œuvres présentent encore des traces de couleurs bien pâlies. Nous serions surpris de voir ces œuvres, aujourd'hui délavées par un long séjour en terre, aussi colorées qu'elles l'étaient lors de leur création car, depuis la Renaissance et leur redécouverte, beaucoup imaginent l'art grec uniformément blanc !</w:t>
      </w:r>
    </w:p>
    <w:p w:rsidR="005C3D0D" w:rsidRPr="00815B05" w:rsidRDefault="005C3D0D" w:rsidP="00924A2C">
      <w:pPr>
        <w:jc w:val="both"/>
        <w:rPr>
          <w:rFonts w:ascii="Book Antiqua" w:hAnsi="Book Antiqua" w:cs="Arial"/>
          <w:color w:val="3D3D3D"/>
          <w:sz w:val="16"/>
          <w:szCs w:val="16"/>
        </w:rPr>
      </w:pPr>
    </w:p>
    <w:p w:rsidR="005B5736" w:rsidRDefault="005C3D0D" w:rsidP="00924A2C">
      <w:pPr>
        <w:pBdr>
          <w:bottom w:val="single" w:sz="6" w:space="1" w:color="auto"/>
        </w:pBdr>
        <w:jc w:val="both"/>
        <w:rPr>
          <w:rFonts w:ascii="Book Antiqua" w:hAnsi="Book Antiqua" w:cs="Arial"/>
          <w:i/>
          <w:color w:val="3D3D3D"/>
          <w:sz w:val="22"/>
          <w:szCs w:val="22"/>
        </w:rPr>
      </w:pPr>
      <w:r w:rsidRPr="005C3D0D">
        <w:rPr>
          <w:rFonts w:ascii="Book Antiqua" w:hAnsi="Book Antiqua" w:cs="Arial"/>
          <w:i/>
          <w:color w:val="3D3D3D"/>
          <w:sz w:val="22"/>
          <w:szCs w:val="22"/>
        </w:rPr>
        <w:t xml:space="preserve">Avancez vers le torse massif qui se trouve au pied de l'escalier au fond de la galerie, au centre. </w:t>
      </w:r>
    </w:p>
    <w:p w:rsidR="004A196D" w:rsidRPr="00815B05" w:rsidRDefault="004A196D" w:rsidP="00924A2C">
      <w:pPr>
        <w:pBdr>
          <w:bottom w:val="single" w:sz="6" w:space="1" w:color="auto"/>
        </w:pBdr>
        <w:jc w:val="both"/>
        <w:rPr>
          <w:rFonts w:ascii="Book Antiqua" w:hAnsi="Book Antiqua" w:cs="Arial"/>
          <w:i/>
          <w:color w:val="3D3D3D"/>
          <w:sz w:val="16"/>
          <w:szCs w:val="16"/>
        </w:rPr>
      </w:pPr>
    </w:p>
    <w:p w:rsidR="00005D8F" w:rsidRPr="00005D8F" w:rsidRDefault="00005D8F" w:rsidP="004A196D">
      <w:pPr>
        <w:jc w:val="center"/>
        <w:rPr>
          <w:rStyle w:val="mw-headline"/>
          <w:rFonts w:ascii="Book Antiqua" w:hAnsi="Book Antiqua" w:cs="Arial"/>
          <w:color w:val="000000"/>
          <w:sz w:val="40"/>
          <w:szCs w:val="40"/>
        </w:rPr>
      </w:pPr>
      <w:r w:rsidRPr="00005D8F">
        <w:rPr>
          <w:rStyle w:val="mw-headline"/>
          <w:rFonts w:ascii="Book Antiqua" w:hAnsi="Book Antiqua" w:cs="Arial"/>
          <w:color w:val="000000"/>
          <w:sz w:val="40"/>
          <w:szCs w:val="40"/>
        </w:rPr>
        <w:t>PERIODE CLASSIQUE</w:t>
      </w:r>
    </w:p>
    <w:p w:rsidR="003A11C3" w:rsidRDefault="003A11C3" w:rsidP="00924A2C">
      <w:pPr>
        <w:numPr>
          <w:ilvl w:val="0"/>
          <w:numId w:val="2"/>
        </w:numPr>
        <w:pBdr>
          <w:top w:val="single" w:sz="4" w:space="1" w:color="auto"/>
          <w:left w:val="single" w:sz="4" w:space="4" w:color="auto"/>
          <w:bottom w:val="single" w:sz="4" w:space="1" w:color="auto"/>
          <w:right w:val="single" w:sz="4" w:space="4" w:color="auto"/>
        </w:pBdr>
        <w:ind w:left="0" w:firstLine="0"/>
        <w:jc w:val="both"/>
        <w:rPr>
          <w:rFonts w:ascii="Book Antiqua" w:hAnsi="Book Antiqua" w:cs="Arial"/>
          <w:color w:val="000000"/>
          <w:sz w:val="22"/>
          <w:szCs w:val="22"/>
        </w:rPr>
      </w:pPr>
      <w:r w:rsidRPr="00532ACE">
        <w:rPr>
          <w:rFonts w:ascii="Book Antiqua" w:hAnsi="Book Antiqua" w:cs="Arial"/>
          <w:color w:val="000000"/>
          <w:sz w:val="22"/>
          <w:szCs w:val="22"/>
        </w:rPr>
        <w:t xml:space="preserve">le </w:t>
      </w:r>
      <w:r w:rsidRPr="00532ACE">
        <w:rPr>
          <w:rFonts w:ascii="Book Antiqua" w:hAnsi="Book Antiqua" w:cs="Arial"/>
          <w:i/>
          <w:iCs/>
          <w:color w:val="000000"/>
          <w:sz w:val="22"/>
          <w:szCs w:val="22"/>
        </w:rPr>
        <w:t>premier classicisme</w:t>
      </w:r>
      <w:r w:rsidRPr="00532ACE">
        <w:rPr>
          <w:rFonts w:ascii="Book Antiqua" w:hAnsi="Book Antiqua" w:cs="Arial"/>
          <w:color w:val="000000"/>
          <w:sz w:val="22"/>
          <w:szCs w:val="22"/>
        </w:rPr>
        <w:t xml:space="preserve">, représenté par des sculpteurs comme </w:t>
      </w:r>
      <w:hyperlink r:id="rId28" w:tooltip="Phidias" w:history="1">
        <w:r w:rsidRPr="00532ACE">
          <w:rPr>
            <w:rStyle w:val="Lienhypertexte"/>
            <w:rFonts w:ascii="Book Antiqua" w:hAnsi="Book Antiqua" w:cs="Arial"/>
            <w:sz w:val="22"/>
            <w:szCs w:val="22"/>
          </w:rPr>
          <w:t>Phidias</w:t>
        </w:r>
      </w:hyperlink>
      <w:r w:rsidRPr="00532ACE">
        <w:rPr>
          <w:rFonts w:ascii="Book Antiqua" w:hAnsi="Book Antiqua" w:cs="Arial"/>
          <w:color w:val="000000"/>
          <w:sz w:val="22"/>
          <w:szCs w:val="22"/>
        </w:rPr>
        <w:t xml:space="preserve">, </w:t>
      </w:r>
      <w:hyperlink r:id="rId29" w:tooltip="Myron" w:history="1">
        <w:r w:rsidRPr="00532ACE">
          <w:rPr>
            <w:rStyle w:val="Lienhypertexte"/>
            <w:rFonts w:ascii="Book Antiqua" w:hAnsi="Book Antiqua" w:cs="Arial"/>
            <w:sz w:val="22"/>
            <w:szCs w:val="22"/>
          </w:rPr>
          <w:t>Myron</w:t>
        </w:r>
      </w:hyperlink>
      <w:r w:rsidRPr="00532ACE">
        <w:rPr>
          <w:rFonts w:ascii="Book Antiqua" w:hAnsi="Book Antiqua" w:cs="Arial"/>
          <w:color w:val="000000"/>
          <w:sz w:val="22"/>
          <w:szCs w:val="22"/>
        </w:rPr>
        <w:t xml:space="preserve"> ou </w:t>
      </w:r>
      <w:hyperlink r:id="rId30" w:tooltip="Polyclète" w:history="1">
        <w:r w:rsidRPr="00532ACE">
          <w:rPr>
            <w:rStyle w:val="Lienhypertexte"/>
            <w:rFonts w:ascii="Book Antiqua" w:hAnsi="Book Antiqua" w:cs="Arial"/>
            <w:sz w:val="22"/>
            <w:szCs w:val="22"/>
          </w:rPr>
          <w:t>Polyclète</w:t>
        </w:r>
      </w:hyperlink>
      <w:r w:rsidRPr="00532ACE">
        <w:rPr>
          <w:rFonts w:ascii="Book Antiqua" w:hAnsi="Book Antiqua" w:cs="Arial"/>
          <w:color w:val="000000"/>
          <w:sz w:val="22"/>
          <w:szCs w:val="22"/>
        </w:rPr>
        <w:t xml:space="preserve">, </w:t>
      </w:r>
      <w:r w:rsidRPr="00E916A9">
        <w:rPr>
          <w:rFonts w:ascii="Book Antiqua" w:hAnsi="Book Antiqua" w:cs="Arial"/>
          <w:sz w:val="22"/>
          <w:szCs w:val="22"/>
        </w:rPr>
        <w:t xml:space="preserve">au </w:t>
      </w:r>
      <w:r w:rsidRPr="00E916A9">
        <w:rPr>
          <w:rStyle w:val="romain1"/>
          <w:rFonts w:ascii="Book Antiqua" w:hAnsi="Book Antiqua" w:cs="Arial"/>
          <w:sz w:val="22"/>
          <w:szCs w:val="22"/>
        </w:rPr>
        <w:t>V</w:t>
      </w:r>
      <w:r w:rsidRPr="00E916A9">
        <w:rPr>
          <w:rFonts w:ascii="Book Antiqua" w:hAnsi="Book Antiqua" w:cs="Arial"/>
          <w:sz w:val="22"/>
          <w:szCs w:val="22"/>
          <w:vertAlign w:val="superscript"/>
        </w:rPr>
        <w:t>e</w:t>
      </w:r>
      <w:r w:rsidRPr="00E916A9">
        <w:rPr>
          <w:rFonts w:ascii="Book Antiqua" w:hAnsi="Book Antiqua" w:cs="Arial"/>
          <w:sz w:val="22"/>
          <w:szCs w:val="22"/>
        </w:rPr>
        <w:t> siècle</w:t>
      </w:r>
      <w:r w:rsidRPr="00E916A9">
        <w:rPr>
          <w:rFonts w:ascii="Book Antiqua" w:hAnsi="Book Antiqua" w:cs="Arial"/>
          <w:color w:val="000000"/>
          <w:sz w:val="22"/>
          <w:szCs w:val="22"/>
        </w:rPr>
        <w:t xml:space="preserve"> av. J.-C.</w:t>
      </w:r>
      <w:r w:rsidRPr="00532ACE">
        <w:rPr>
          <w:rFonts w:ascii="Book Antiqua" w:hAnsi="Book Antiqua" w:cs="Arial"/>
          <w:color w:val="000000"/>
          <w:sz w:val="22"/>
          <w:szCs w:val="22"/>
        </w:rPr>
        <w:t xml:space="preserve"> ; </w:t>
      </w:r>
    </w:p>
    <w:p w:rsidR="005C3D0D" w:rsidRPr="00532ACE" w:rsidRDefault="005C3D0D" w:rsidP="00924A2C">
      <w:pPr>
        <w:numPr>
          <w:ilvl w:val="0"/>
          <w:numId w:val="2"/>
        </w:numPr>
        <w:pBdr>
          <w:top w:val="single" w:sz="4" w:space="1" w:color="auto"/>
          <w:left w:val="single" w:sz="4" w:space="4" w:color="auto"/>
          <w:bottom w:val="single" w:sz="4" w:space="1" w:color="auto"/>
          <w:right w:val="single" w:sz="4" w:space="4" w:color="auto"/>
        </w:pBdr>
        <w:ind w:left="0" w:firstLine="0"/>
        <w:jc w:val="both"/>
        <w:rPr>
          <w:rFonts w:ascii="Book Antiqua" w:hAnsi="Book Antiqua" w:cs="Arial"/>
          <w:color w:val="000000"/>
          <w:sz w:val="22"/>
          <w:szCs w:val="22"/>
        </w:rPr>
      </w:pPr>
      <w:r w:rsidRPr="00532ACE">
        <w:rPr>
          <w:rFonts w:ascii="Book Antiqua" w:hAnsi="Book Antiqua" w:cs="Arial"/>
          <w:color w:val="000000"/>
          <w:sz w:val="22"/>
          <w:szCs w:val="22"/>
        </w:rPr>
        <w:t xml:space="preserve">le </w:t>
      </w:r>
      <w:r w:rsidRPr="00532ACE">
        <w:rPr>
          <w:rFonts w:ascii="Book Antiqua" w:hAnsi="Book Antiqua" w:cs="Arial"/>
          <w:i/>
          <w:iCs/>
          <w:color w:val="000000"/>
          <w:sz w:val="22"/>
          <w:szCs w:val="22"/>
        </w:rPr>
        <w:t>second classicisme</w:t>
      </w:r>
      <w:r w:rsidRPr="00532ACE">
        <w:rPr>
          <w:rFonts w:ascii="Book Antiqua" w:hAnsi="Book Antiqua" w:cs="Arial"/>
          <w:color w:val="000000"/>
          <w:sz w:val="22"/>
          <w:szCs w:val="22"/>
        </w:rPr>
        <w:t xml:space="preserve">, période dominée par </w:t>
      </w:r>
      <w:hyperlink r:id="rId31" w:tooltip="Praxitèle" w:history="1">
        <w:r w:rsidRPr="00532ACE">
          <w:rPr>
            <w:rStyle w:val="Lienhypertexte"/>
            <w:rFonts w:ascii="Book Antiqua" w:hAnsi="Book Antiqua" w:cs="Arial"/>
            <w:sz w:val="22"/>
            <w:szCs w:val="22"/>
          </w:rPr>
          <w:t>Praxitèle</w:t>
        </w:r>
      </w:hyperlink>
      <w:r w:rsidRPr="00532ACE">
        <w:rPr>
          <w:rFonts w:ascii="Book Antiqua" w:hAnsi="Book Antiqua" w:cs="Arial"/>
          <w:color w:val="000000"/>
          <w:sz w:val="22"/>
          <w:szCs w:val="22"/>
        </w:rPr>
        <w:t xml:space="preserve"> et </w:t>
      </w:r>
      <w:hyperlink r:id="rId32" w:tooltip="Lysippe" w:history="1">
        <w:r w:rsidRPr="00532ACE">
          <w:rPr>
            <w:rStyle w:val="Lienhypertexte"/>
            <w:rFonts w:ascii="Book Antiqua" w:hAnsi="Book Antiqua" w:cs="Arial"/>
            <w:sz w:val="22"/>
            <w:szCs w:val="22"/>
          </w:rPr>
          <w:t>Lysippe</w:t>
        </w:r>
      </w:hyperlink>
      <w:r w:rsidRPr="00532ACE">
        <w:rPr>
          <w:rFonts w:ascii="Book Antiqua" w:hAnsi="Book Antiqua" w:cs="Arial"/>
          <w:color w:val="000000"/>
          <w:sz w:val="22"/>
          <w:szCs w:val="22"/>
        </w:rPr>
        <w:t>, qui s'étend du</w:t>
      </w:r>
      <w:r w:rsidRPr="00E916A9">
        <w:rPr>
          <w:rFonts w:ascii="Book Antiqua" w:hAnsi="Book Antiqua" w:cs="Arial"/>
          <w:sz w:val="22"/>
          <w:szCs w:val="22"/>
        </w:rPr>
        <w:t xml:space="preserve"> </w:t>
      </w:r>
      <w:r w:rsidRPr="00E916A9">
        <w:rPr>
          <w:rStyle w:val="romain1"/>
          <w:rFonts w:ascii="Book Antiqua" w:hAnsi="Book Antiqua" w:cs="Arial"/>
          <w:sz w:val="22"/>
          <w:szCs w:val="22"/>
        </w:rPr>
        <w:t>IV</w:t>
      </w:r>
      <w:r w:rsidRPr="00E916A9">
        <w:rPr>
          <w:rFonts w:ascii="Book Antiqua" w:hAnsi="Book Antiqua" w:cs="Arial"/>
          <w:sz w:val="22"/>
          <w:szCs w:val="22"/>
          <w:vertAlign w:val="superscript"/>
        </w:rPr>
        <w:t>e</w:t>
      </w:r>
      <w:r w:rsidRPr="00E916A9">
        <w:rPr>
          <w:rFonts w:ascii="Book Antiqua" w:hAnsi="Book Antiqua" w:cs="Arial"/>
          <w:color w:val="000000"/>
          <w:sz w:val="22"/>
          <w:szCs w:val="22"/>
        </w:rPr>
        <w:t> siècle av. J.-C.</w:t>
      </w:r>
      <w:r w:rsidRPr="00532ACE">
        <w:rPr>
          <w:rFonts w:ascii="Book Antiqua" w:hAnsi="Book Antiqua" w:cs="Arial"/>
          <w:color w:val="000000"/>
          <w:sz w:val="22"/>
          <w:szCs w:val="22"/>
        </w:rPr>
        <w:t xml:space="preserve"> au règne d'</w:t>
      </w:r>
      <w:r w:rsidRPr="00E916A9">
        <w:rPr>
          <w:rFonts w:ascii="Book Antiqua" w:hAnsi="Book Antiqua" w:cs="Arial"/>
          <w:color w:val="000000"/>
          <w:sz w:val="22"/>
          <w:szCs w:val="22"/>
        </w:rPr>
        <w:t>Alexandre le Grand</w:t>
      </w:r>
      <w:r w:rsidRPr="00532ACE">
        <w:rPr>
          <w:rFonts w:ascii="Book Antiqua" w:hAnsi="Book Antiqua" w:cs="Arial"/>
          <w:color w:val="000000"/>
          <w:sz w:val="22"/>
          <w:szCs w:val="22"/>
        </w:rPr>
        <w:t xml:space="preserve"> ; </w:t>
      </w:r>
    </w:p>
    <w:p w:rsidR="002E2999" w:rsidRPr="00815B05" w:rsidRDefault="002E2999" w:rsidP="00924A2C">
      <w:pPr>
        <w:pStyle w:val="Titre2"/>
        <w:jc w:val="both"/>
        <w:rPr>
          <w:rFonts w:ascii="Book Antiqua" w:hAnsi="Book Antiqua" w:cs="Arial"/>
          <w:b/>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7. </w:t>
      </w:r>
      <w:r w:rsidR="005C3D0D" w:rsidRPr="00422B13">
        <w:rPr>
          <w:rFonts w:ascii="Book Antiqua" w:hAnsi="Book Antiqua" w:cs="Arial"/>
          <w:b/>
          <w:sz w:val="28"/>
          <w:szCs w:val="28"/>
        </w:rPr>
        <w:t>Torse masculin</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24" name="Image 2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113155" cy="1868805"/>
            <wp:effectExtent l="19050" t="0" r="0" b="0"/>
            <wp:docPr id="25" name="Image 25" descr="x196image_65501_v2_m5657756983070004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196image_65501_v2_m56577569830700048"/>
                    <pic:cNvPicPr>
                      <a:picLocks noChangeAspect="1" noChangeArrowheads="1"/>
                    </pic:cNvPicPr>
                  </pic:nvPicPr>
                  <pic:blipFill>
                    <a:blip r:embed="rId34" cstate="print"/>
                    <a:srcRect/>
                    <a:stretch>
                      <a:fillRect/>
                    </a:stretch>
                  </pic:blipFill>
                  <pic:spPr bwMode="auto">
                    <a:xfrm>
                      <a:off x="0" y="0"/>
                      <a:ext cx="111315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Torse masculin</w:t>
      </w:r>
      <w:r w:rsidRPr="003A11C3">
        <w:rPr>
          <w:rFonts w:ascii="Book Antiqua" w:hAnsi="Book Antiqua" w:cs="Arial"/>
          <w:i/>
          <w:iCs/>
          <w:color w:val="3D3D3D"/>
          <w:sz w:val="22"/>
          <w:szCs w:val="22"/>
        </w:rPr>
        <w:br/>
      </w:r>
      <w:r w:rsidRPr="003A11C3">
        <w:rPr>
          <w:rFonts w:ascii="Book Antiqua" w:hAnsi="Book Antiqua" w:cs="Arial"/>
          <w:color w:val="3D3D3D"/>
          <w:sz w:val="22"/>
          <w:szCs w:val="22"/>
        </w:rPr>
        <w:t>Vers 480-470 av.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8255" cy="95250"/>
            <wp:effectExtent l="0" t="0" r="0" b="0"/>
            <wp:docPr id="26" name="Image 2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Cette statue, aujourd'hui brisée, fut réutilisée à l'époque romaine dans un théâtre qu'ils construisirent à Milet, comme le prouvent les deux cavités ménagées à l'arrière pour insérer des tenons métalliques qui permettaient de la fixer.</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L'émulation entre artistes, caractéristique de l'esprit grec, explique l'évolution rapide vers des formes toujours plus conformes à la réalité observée. Le réalisme est atteint au début de l'époque classique (480-323 av. J.-C.). Ainsi, ce torse, daté de 480 av. J.-C., montre un corps tout à fait vraisemblable. Le rendu des muscles abdominaux ou des dentelés sur les côtes est plausible mais il reste quelques traces d'un archaïsme encore tout proche : la toison pubienne traitée de manière très décorative ou la forte cambrure des reins.</w:t>
      </w:r>
    </w:p>
    <w:p w:rsidR="004A196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Malgré cela, le rendu de l'omoplate droite montre que le bras était tendu vers l'avant. La hanche droite plus haute que la gauche et cette fesse plus contractée figurent un homme hanché, prenant appui naturellement sur l'une de ses jambes, contrairement à l'image rigide du couros.</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À cette époque, les recherches des sculpteurs classiques sont variées mais se concentrent essentiellement sur le corps masculin que l'on tente ensuite de rendre en mouvement. Le sourire archaïque disparaît alors.</w:t>
      </w:r>
      <w:r w:rsidRPr="003A11C3">
        <w:rPr>
          <w:rFonts w:ascii="Book Antiqua" w:hAnsi="Book Antiqua" w:cs="Arial"/>
          <w:color w:val="3D3D3D"/>
          <w:sz w:val="22"/>
          <w:szCs w:val="22"/>
        </w:rPr>
        <w:br/>
        <w:t>Vous retrouverez toutes ces caractéristiques dans les fragments du décor du temple d'Olympie, en haut de l'escalier. Une maquette vous permet de resituer ces fragments à leur emplacement d'origine sur le temple.</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8255" cy="95250"/>
            <wp:effectExtent l="0" t="0" r="0" b="0"/>
            <wp:docPr id="27" name="Image 2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lastRenderedPageBreak/>
        <w:t xml:space="preserve">Empruntez l'escalier face à vous jusqu'au Rez-de-chaussée, prenez l'entrée de gauche vers la rotonde de Mars et entrez dans la salle 6. La tête </w:t>
      </w:r>
      <w:r w:rsidRPr="005C3D0D">
        <w:rPr>
          <w:rFonts w:ascii="Book Antiqua" w:hAnsi="Book Antiqua" w:cs="Arial"/>
          <w:i/>
          <w:iCs/>
          <w:color w:val="3D3D3D"/>
          <w:sz w:val="22"/>
          <w:szCs w:val="22"/>
        </w:rPr>
        <w:t>d'Iris dite tête Laborde</w:t>
      </w:r>
      <w:r w:rsidRPr="005C3D0D">
        <w:rPr>
          <w:rFonts w:ascii="Book Antiqua" w:hAnsi="Book Antiqua" w:cs="Arial"/>
          <w:i/>
          <w:color w:val="3D3D3D"/>
          <w:sz w:val="22"/>
          <w:szCs w:val="22"/>
        </w:rPr>
        <w:t xml:space="preserve"> est sur votre droite. </w:t>
      </w:r>
    </w:p>
    <w:p w:rsidR="005C3D0D" w:rsidRPr="00815B05" w:rsidRDefault="005C3D0D" w:rsidP="00924A2C">
      <w:pPr>
        <w:jc w:val="both"/>
        <w:rPr>
          <w:rFonts w:ascii="Book Antiqua" w:hAnsi="Book Antiqua" w:cs="Arial"/>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8. </w:t>
      </w:r>
      <w:r w:rsidR="005C3D0D" w:rsidRPr="00422B13">
        <w:rPr>
          <w:rFonts w:ascii="Book Antiqua" w:hAnsi="Book Antiqua" w:cs="Arial"/>
          <w:b/>
          <w:sz w:val="28"/>
          <w:szCs w:val="28"/>
        </w:rPr>
        <w:t>Tête d'Iris dite "Tête Laborde"</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28" name="Image 2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534795" cy="1868805"/>
            <wp:effectExtent l="19050" t="0" r="8255" b="0"/>
            <wp:docPr id="29" name="Image 29" descr="x196image_65048_v2_m5657756983069795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196image_65048_v2_m56577569830697955"/>
                    <pic:cNvPicPr>
                      <a:picLocks noChangeAspect="1" noChangeArrowheads="1"/>
                    </pic:cNvPicPr>
                  </pic:nvPicPr>
                  <pic:blipFill>
                    <a:blip r:embed="rId36" cstate="print"/>
                    <a:srcRect/>
                    <a:stretch>
                      <a:fillRect/>
                    </a:stretch>
                  </pic:blipFill>
                  <pic:spPr bwMode="auto">
                    <a:xfrm>
                      <a:off x="0" y="0"/>
                      <a:ext cx="153479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Tête d'Iris dite "Tête Laborde" : fragment de figure féminine du fronton ouest du Parthénon</w:t>
      </w:r>
      <w:r w:rsidRPr="003A11C3">
        <w:rPr>
          <w:rFonts w:ascii="Book Antiqua" w:hAnsi="Book Antiqua" w:cs="Arial"/>
          <w:i/>
          <w:iCs/>
          <w:color w:val="3D3D3D"/>
          <w:sz w:val="22"/>
          <w:szCs w:val="22"/>
        </w:rPr>
        <w:br/>
      </w:r>
      <w:r w:rsidRPr="003A11C3">
        <w:rPr>
          <w:rFonts w:ascii="Book Antiqua" w:hAnsi="Book Antiqua" w:cs="Arial"/>
          <w:color w:val="3D3D3D"/>
          <w:sz w:val="22"/>
          <w:szCs w:val="22"/>
        </w:rPr>
        <w:t>Entre 448 et 432 avant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80797E" w:rsidRPr="00815B05" w:rsidRDefault="0080797E" w:rsidP="00924A2C">
      <w:pPr>
        <w:jc w:val="both"/>
        <w:rPr>
          <w:rFonts w:ascii="Book Antiqua" w:hAnsi="Book Antiqua" w:cs="Arial"/>
          <w:color w:val="3D3D3D"/>
          <w:sz w:val="16"/>
          <w:szCs w:val="16"/>
        </w:rPr>
      </w:pPr>
    </w:p>
    <w:p w:rsidR="005C3D0D" w:rsidRDefault="005C3D0D" w:rsidP="00924A2C">
      <w:pPr>
        <w:jc w:val="both"/>
        <w:rPr>
          <w:rFonts w:ascii="Book Antiqua" w:hAnsi="Book Antiqua" w:cs="Arial"/>
          <w:color w:val="3D3D3D"/>
          <w:sz w:val="22"/>
          <w:szCs w:val="22"/>
        </w:rPr>
      </w:pPr>
      <w:r>
        <w:rPr>
          <w:rFonts w:ascii="Book Antiqua" w:hAnsi="Book Antiqua" w:cs="Arial"/>
          <w:color w:val="3D3D3D"/>
          <w:sz w:val="22"/>
          <w:szCs w:val="22"/>
        </w:rPr>
        <w:t>Phidi</w:t>
      </w:r>
      <w:r w:rsidRPr="003A11C3">
        <w:rPr>
          <w:rFonts w:ascii="Book Antiqua" w:hAnsi="Book Antiqua" w:cs="Arial"/>
          <w:color w:val="3D3D3D"/>
          <w:sz w:val="22"/>
          <w:szCs w:val="22"/>
        </w:rPr>
        <w:t xml:space="preserve">as est le maître d'œuvre de la reconstruction d'Athènes au temps de Périclès, vers 450 av. J.-C. Il dirige aussi le décor du Parthénon : un superbe trésor (bâtiment destiné à contenir des ex-voto) pour la </w:t>
      </w:r>
      <w:hyperlink r:id="rId37" w:history="1">
        <w:r w:rsidRPr="000A4A31">
          <w:rPr>
            <w:rStyle w:val="Lienhypertexte"/>
            <w:rFonts w:ascii="Book Antiqua" w:hAnsi="Book Antiqua" w:cs="Arial"/>
            <w:sz w:val="22"/>
            <w:szCs w:val="22"/>
          </w:rPr>
          <w:t>statue d'Athéna</w:t>
        </w:r>
      </w:hyperlink>
      <w:r w:rsidRPr="003A11C3">
        <w:rPr>
          <w:rFonts w:ascii="Book Antiqua" w:hAnsi="Book Antiqua" w:cs="Arial"/>
          <w:color w:val="3D3D3D"/>
          <w:sz w:val="22"/>
          <w:szCs w:val="22"/>
        </w:rPr>
        <w:t xml:space="preserve"> offerte par les Athéniens à la déesse en remerciement de la victoire sur les Perses. Haute de douze mètres, cette statue était composée de plaques d'ivoire et d'or (une tonne !) fixées sur une charpente de bois. Ce type de statues " chryséléphantines " était le plus prestigieux. Vous pourrez en voir une copie réduite en marbre de l'époque romaine contre le mur de gauche.</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Phidias fit une autre statue semblable : </w:t>
      </w:r>
      <w:hyperlink r:id="rId38" w:history="1">
        <w:r w:rsidRPr="000A4A31">
          <w:rPr>
            <w:rStyle w:val="Lienhypertexte"/>
            <w:rFonts w:ascii="Book Antiqua" w:hAnsi="Book Antiqua" w:cs="Arial"/>
            <w:sz w:val="22"/>
            <w:szCs w:val="22"/>
          </w:rPr>
          <w:t>le Zeus d'Olympie</w:t>
        </w:r>
      </w:hyperlink>
      <w:r w:rsidRPr="003A11C3">
        <w:rPr>
          <w:rFonts w:ascii="Book Antiqua" w:hAnsi="Book Antiqua" w:cs="Arial"/>
          <w:color w:val="3D3D3D"/>
          <w:sz w:val="22"/>
          <w:szCs w:val="22"/>
        </w:rPr>
        <w:t xml:space="preserve"> considéré dans l'Antiquité comme l'une des sept merveilles du monde. Vous avez pu en voir une restitution dans la maquette du temple d'Olympie.</w:t>
      </w:r>
      <w:r w:rsidRPr="003A11C3">
        <w:rPr>
          <w:rFonts w:ascii="Book Antiqua" w:hAnsi="Book Antiqua" w:cs="Arial"/>
          <w:color w:val="3D3D3D"/>
          <w:sz w:val="22"/>
          <w:szCs w:val="22"/>
        </w:rPr>
        <w:br/>
        <w:t>Ce visage impassible, détaché d'un fronton, est hors du temps et des émotions et composé par un jeu de proportions. Il mesure trois fois la hauteur du nez et celui-ci prolonge le front (le " profil grec "). Aucune expression humaine, temporelle, ne vient en troubler la perfection abstraite. C'est la beauté des dieux, celle des Idées de Platon, que l'on cherche à rendre et non pas la réalité du monde. Au IVème siècle av. J.-C., il écrira qu'aucun artiste ne peut atteindre le Beau idéal, loin des contingences humaines, sources d'illusions. Seule une recherche intellectuelle rigoureuse pouvait le permettre, s'appuyant au besoin sur le concret, mais pour mieux le dépasser.</w:t>
      </w: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Dans la même salle admirez sur le mur de gauche </w:t>
      </w:r>
      <w:r w:rsidRPr="005C3D0D">
        <w:rPr>
          <w:rFonts w:ascii="Book Antiqua" w:hAnsi="Book Antiqua" w:cs="Arial"/>
          <w:i/>
          <w:iCs/>
          <w:color w:val="3D3D3D"/>
          <w:sz w:val="22"/>
          <w:szCs w:val="22"/>
        </w:rPr>
        <w:t>La plaque des Ergastines</w:t>
      </w:r>
      <w:r w:rsidRPr="005C3D0D">
        <w:rPr>
          <w:rFonts w:ascii="Book Antiqua" w:hAnsi="Book Antiqua" w:cs="Arial"/>
          <w:i/>
          <w:color w:val="3D3D3D"/>
          <w:sz w:val="22"/>
          <w:szCs w:val="22"/>
        </w:rPr>
        <w:t xml:space="preserve"> fragment de la frise Est du Parthénon. </w:t>
      </w:r>
    </w:p>
    <w:p w:rsidR="005C3D0D" w:rsidRPr="00815B05" w:rsidRDefault="005C3D0D" w:rsidP="00924A2C">
      <w:pPr>
        <w:jc w:val="both"/>
        <w:rPr>
          <w:rFonts w:ascii="Book Antiqua" w:hAnsi="Book Antiqua" w:cs="Arial"/>
          <w:i/>
          <w:sz w:val="16"/>
          <w:szCs w:val="16"/>
        </w:rPr>
      </w:pPr>
    </w:p>
    <w:p w:rsidR="005C3D0D" w:rsidRPr="00422B13" w:rsidRDefault="00D32579" w:rsidP="00924A2C">
      <w:pPr>
        <w:pStyle w:val="Titre2"/>
        <w:jc w:val="both"/>
        <w:rPr>
          <w:rFonts w:ascii="Book Antiqua" w:hAnsi="Book Antiqua" w:cs="Arial"/>
          <w:b/>
          <w:sz w:val="28"/>
          <w:szCs w:val="28"/>
        </w:rPr>
      </w:pPr>
      <w:r>
        <w:rPr>
          <w:rFonts w:ascii="Book Antiqua" w:hAnsi="Book Antiqua" w:cs="Arial"/>
          <w:b/>
          <w:sz w:val="28"/>
          <w:szCs w:val="28"/>
        </w:rPr>
        <w:t xml:space="preserve">9. </w:t>
      </w:r>
      <w:r w:rsidR="005C3D0D" w:rsidRPr="00422B13">
        <w:rPr>
          <w:rFonts w:ascii="Book Antiqua" w:hAnsi="Book Antiqua" w:cs="Arial"/>
          <w:b/>
          <w:sz w:val="28"/>
          <w:szCs w:val="28"/>
        </w:rPr>
        <w:t>"Plaque des Ergastines"</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30" name="Image 3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868805" cy="1002030"/>
            <wp:effectExtent l="19050" t="0" r="0" b="0"/>
            <wp:docPr id="31" name="Image 31" descr="x196image_65045_v2_m5657756983069794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196image_65045_v2_m56577569830697942"/>
                    <pic:cNvPicPr>
                      <a:picLocks noChangeAspect="1" noChangeArrowheads="1"/>
                    </pic:cNvPicPr>
                  </pic:nvPicPr>
                  <pic:blipFill>
                    <a:blip r:embed="rId40" cstate="print"/>
                    <a:srcRect/>
                    <a:stretch>
                      <a:fillRect/>
                    </a:stretch>
                  </pic:blipFill>
                  <pic:spPr bwMode="auto">
                    <a:xfrm>
                      <a:off x="0" y="0"/>
                      <a:ext cx="1868805" cy="1002030"/>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lang w:val="en-GB"/>
        </w:rPr>
      </w:pPr>
      <w:r w:rsidRPr="003A11C3">
        <w:rPr>
          <w:rStyle w:val="txtlegende1"/>
          <w:rFonts w:ascii="Book Antiqua" w:hAnsi="Book Antiqua" w:cs="Arial"/>
          <w:color w:val="3D3D3D"/>
        </w:rPr>
        <w:t>"Plaque des Ergastines"</w:t>
      </w:r>
      <w:r w:rsidRPr="003A11C3">
        <w:rPr>
          <w:rFonts w:ascii="Book Antiqua" w:hAnsi="Book Antiqua" w:cs="Arial"/>
          <w:i/>
          <w:iCs/>
          <w:color w:val="3D3D3D"/>
          <w:sz w:val="22"/>
          <w:szCs w:val="22"/>
        </w:rPr>
        <w:br/>
      </w:r>
      <w:r w:rsidRPr="003A11C3">
        <w:rPr>
          <w:rFonts w:ascii="Book Antiqua" w:hAnsi="Book Antiqua" w:cs="Arial"/>
          <w:color w:val="3D3D3D"/>
          <w:sz w:val="22"/>
          <w:szCs w:val="22"/>
        </w:rPr>
        <w:t xml:space="preserve">Entre 445 et 438 av. </w:t>
      </w:r>
      <w:r w:rsidRPr="003A11C3">
        <w:rPr>
          <w:rFonts w:ascii="Book Antiqua" w:hAnsi="Book Antiqua" w:cs="Arial"/>
          <w:color w:val="3D3D3D"/>
          <w:sz w:val="22"/>
          <w:szCs w:val="22"/>
          <w:lang w:val="en-GB"/>
        </w:rPr>
        <w:t>J.-C.</w:t>
      </w:r>
      <w:r w:rsidRPr="003A11C3">
        <w:rPr>
          <w:rFonts w:ascii="Book Antiqua" w:hAnsi="Book Antiqua" w:cs="Arial"/>
          <w:color w:val="3D3D3D"/>
          <w:sz w:val="22"/>
          <w:szCs w:val="22"/>
          <w:lang w:val="en-GB"/>
        </w:rPr>
        <w:br/>
      </w:r>
      <w:r w:rsidRPr="00422B13">
        <w:rPr>
          <w:rFonts w:ascii="Book Antiqua" w:hAnsi="Book Antiqua" w:cs="Arial"/>
          <w:color w:val="3D3D3D"/>
          <w:sz w:val="16"/>
          <w:szCs w:val="16"/>
          <w:lang w:val="en-GB"/>
        </w:rPr>
        <w:t>© R.M.N./H. Lewandowski</w:t>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63500" cy="8255"/>
            <wp:effectExtent l="0" t="0" r="0" b="0"/>
            <wp:docPr id="32" name="Image 3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33" name="Image 3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A196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Néanmoins, sur ce fragment de la frise est du Parthénon, certains détails comme le rendu des muscles et des veines des bras des hommes ou l'effet de tissage du bord du péplos - la robe de laine des jeunes filles défilant - rattachent ces </w:t>
      </w:r>
      <w:r w:rsidR="0080797E" w:rsidRPr="003A11C3">
        <w:rPr>
          <w:rFonts w:ascii="Book Antiqua" w:hAnsi="Book Antiqua" w:cs="Arial"/>
          <w:color w:val="3D3D3D"/>
          <w:sz w:val="22"/>
          <w:szCs w:val="22"/>
        </w:rPr>
        <w:t>œuvres</w:t>
      </w:r>
      <w:r w:rsidRPr="003A11C3">
        <w:rPr>
          <w:rFonts w:ascii="Book Antiqua" w:hAnsi="Book Antiqua" w:cs="Arial"/>
          <w:color w:val="3D3D3D"/>
          <w:sz w:val="22"/>
          <w:szCs w:val="22"/>
        </w:rPr>
        <w:t xml:space="preserve"> à une certaine réalité. Par ailleurs, les couleurs (bleu et or) aujourd'hui disparues modifiaient cette impression actuelle de sobriété.</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Selon certains historiens, l'art classique, si bien illustré ici, marque une sorte de parfait équilibre entre les deux tendances rivales de l'art, l'abstraction et le réalisme. Ainsi, dans un formidable résumé, Goethe dira que les Grecs ne représentent pas les dieux comme des humains mais qu'ils font des humains à l'image des dieux.</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lastRenderedPageBreak/>
        <w:drawing>
          <wp:inline distT="0" distB="0" distL="0" distR="0">
            <wp:extent cx="63500" cy="8255"/>
            <wp:effectExtent l="0" t="0" r="0" b="0"/>
            <wp:docPr id="34" name="Image 3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p>
    <w:p w:rsidR="005C3D0D" w:rsidRDefault="005C3D0D" w:rsidP="00924A2C">
      <w:pPr>
        <w:pBdr>
          <w:bottom w:val="single" w:sz="6" w:space="1" w:color="auto"/>
        </w:pBdr>
        <w:jc w:val="both"/>
        <w:rPr>
          <w:rFonts w:ascii="Book Antiqua" w:hAnsi="Book Antiqua" w:cs="Arial"/>
          <w:i/>
          <w:color w:val="3D3D3D"/>
          <w:sz w:val="22"/>
          <w:szCs w:val="22"/>
        </w:rPr>
      </w:pPr>
      <w:r w:rsidRPr="005C3D0D">
        <w:rPr>
          <w:rFonts w:ascii="Book Antiqua" w:hAnsi="Book Antiqua" w:cs="Arial"/>
          <w:i/>
          <w:color w:val="3D3D3D"/>
          <w:sz w:val="22"/>
          <w:szCs w:val="22"/>
        </w:rPr>
        <w:t xml:space="preserve">Dirigez vous tout droit et tournez à droite pour admirer un des chefs-d'œuvre de la sculpture grecque </w:t>
      </w:r>
      <w:r w:rsidRPr="005C3D0D">
        <w:rPr>
          <w:rFonts w:ascii="Book Antiqua" w:hAnsi="Book Antiqua" w:cs="Arial"/>
          <w:i/>
          <w:iCs/>
          <w:color w:val="3D3D3D"/>
          <w:sz w:val="22"/>
          <w:szCs w:val="22"/>
        </w:rPr>
        <w:t>La Vénus de Milo</w:t>
      </w:r>
      <w:r w:rsidRPr="005C3D0D">
        <w:rPr>
          <w:rFonts w:ascii="Book Antiqua" w:hAnsi="Book Antiqua" w:cs="Arial"/>
          <w:i/>
          <w:color w:val="3D3D3D"/>
          <w:sz w:val="22"/>
          <w:szCs w:val="22"/>
        </w:rPr>
        <w:t xml:space="preserve">. </w:t>
      </w:r>
    </w:p>
    <w:p w:rsidR="00815B05" w:rsidRPr="005C3D0D" w:rsidRDefault="00815B05" w:rsidP="00924A2C">
      <w:pPr>
        <w:pBdr>
          <w:bottom w:val="single" w:sz="6" w:space="1" w:color="auto"/>
        </w:pBdr>
        <w:jc w:val="both"/>
        <w:rPr>
          <w:rFonts w:ascii="Book Antiqua" w:hAnsi="Book Antiqua" w:cs="Arial"/>
          <w:i/>
          <w:color w:val="3D3D3D"/>
          <w:sz w:val="22"/>
          <w:szCs w:val="22"/>
        </w:rPr>
      </w:pPr>
    </w:p>
    <w:p w:rsidR="00D32579" w:rsidRPr="003A11C3" w:rsidRDefault="00D32579" w:rsidP="00924A2C">
      <w:pPr>
        <w:jc w:val="both"/>
        <w:rPr>
          <w:rFonts w:ascii="Book Antiqua" w:hAnsi="Book Antiqua" w:cs="Arial"/>
          <w:sz w:val="22"/>
          <w:szCs w:val="22"/>
        </w:rPr>
      </w:pPr>
    </w:p>
    <w:p w:rsidR="003A11C3" w:rsidRDefault="00005D8F" w:rsidP="004A196D">
      <w:pPr>
        <w:jc w:val="center"/>
        <w:rPr>
          <w:rStyle w:val="mw-headline"/>
          <w:rFonts w:ascii="Book Antiqua" w:hAnsi="Book Antiqua" w:cs="Arial"/>
          <w:color w:val="000000"/>
          <w:sz w:val="40"/>
          <w:szCs w:val="40"/>
        </w:rPr>
      </w:pPr>
      <w:r>
        <w:rPr>
          <w:rStyle w:val="mw-headline"/>
          <w:rFonts w:ascii="Book Antiqua" w:hAnsi="Book Antiqua" w:cs="Arial"/>
          <w:color w:val="000000"/>
          <w:sz w:val="40"/>
          <w:szCs w:val="40"/>
        </w:rPr>
        <w:t>PERIODE</w:t>
      </w:r>
      <w:r w:rsidR="003A11C3" w:rsidRPr="003A11C3">
        <w:rPr>
          <w:rStyle w:val="mw-headline"/>
          <w:rFonts w:ascii="Book Antiqua" w:hAnsi="Book Antiqua" w:cs="Arial"/>
          <w:color w:val="000000"/>
          <w:sz w:val="40"/>
          <w:szCs w:val="40"/>
        </w:rPr>
        <w:t xml:space="preserve"> HELLENISTIQUE</w:t>
      </w:r>
    </w:p>
    <w:p w:rsidR="00D32579" w:rsidRDefault="00005D8F" w:rsidP="00924A2C">
      <w:pPr>
        <w:pBdr>
          <w:top w:val="single" w:sz="4" w:space="1" w:color="auto"/>
          <w:left w:val="single" w:sz="4" w:space="4" w:color="auto"/>
          <w:bottom w:val="single" w:sz="4" w:space="1" w:color="auto"/>
          <w:right w:val="single" w:sz="4" w:space="4" w:color="auto"/>
        </w:pBdr>
        <w:jc w:val="both"/>
        <w:rPr>
          <w:rFonts w:ascii="Book Antiqua" w:hAnsi="Book Antiqua" w:cs="Arial"/>
          <w:color w:val="3D3D3D"/>
          <w:sz w:val="22"/>
          <w:szCs w:val="22"/>
        </w:rPr>
      </w:pPr>
      <w:r w:rsidRPr="003A11C3">
        <w:rPr>
          <w:rFonts w:ascii="Book Antiqua" w:hAnsi="Book Antiqua" w:cs="Arial"/>
          <w:color w:val="3D3D3D"/>
          <w:sz w:val="22"/>
          <w:szCs w:val="22"/>
        </w:rPr>
        <w:t xml:space="preserve">L'époque hellénistique (323-31 av. J.-C.) </w:t>
      </w:r>
      <w:r w:rsidR="00D32579" w:rsidRPr="00532ACE">
        <w:rPr>
          <w:rFonts w:ascii="Book Antiqua" w:hAnsi="Book Antiqua" w:cs="Arial"/>
          <w:color w:val="000000"/>
          <w:sz w:val="22"/>
          <w:szCs w:val="22"/>
        </w:rPr>
        <w:t xml:space="preserve">dont les œuvres emblématiques sont </w:t>
      </w:r>
      <w:smartTag w:uri="urn:schemas-microsoft-com:office:smarttags" w:element="PersonName">
        <w:smartTagPr>
          <w:attr w:name="ProductID" w:val="la ￼￼￼￼￼￼￼￼￼￼￼￼￼￼￼￼￼￼￼￼￼￼￼￼￼￼￼￼￼￼￼￼￼￼￼￼￼￼￼￼￼￼￼￼￼￼￼￼￼￼￼￼￼￼￼￼￼￼￼￼￼￼￼￼￼￼￼￼￼￼￼￼￼￼￼￼￼￼￼￼￼￼￼￼Vénus"/>
        </w:smartTagPr>
        <w:r w:rsidR="00D32579" w:rsidRPr="00532ACE">
          <w:rPr>
            <w:rFonts w:ascii="Book Antiqua" w:hAnsi="Book Antiqua" w:cs="Arial"/>
            <w:color w:val="000000"/>
            <w:sz w:val="22"/>
            <w:szCs w:val="22"/>
          </w:rPr>
          <w:t xml:space="preserve">la </w:t>
        </w:r>
        <w:hyperlink r:id="rId41" w:tooltip="Vénus de Milo" w:history="1">
          <w:r w:rsidR="00D32579" w:rsidRPr="00532ACE">
            <w:rPr>
              <w:rStyle w:val="Lienhypertexte"/>
              <w:rFonts w:ascii="Book Antiqua" w:hAnsi="Book Antiqua" w:cs="Arial"/>
              <w:sz w:val="22"/>
              <w:szCs w:val="22"/>
            </w:rPr>
            <w:t>Vénus</w:t>
          </w:r>
        </w:hyperlink>
      </w:smartTag>
      <w:r w:rsidR="00D32579" w:rsidRPr="00532ACE">
        <w:rPr>
          <w:rStyle w:val="Lienhypertexte"/>
          <w:rFonts w:ascii="Book Antiqua" w:hAnsi="Book Antiqua" w:cs="Arial"/>
          <w:sz w:val="22"/>
          <w:szCs w:val="22"/>
        </w:rPr>
        <w:t xml:space="preserve"> de Milo</w:t>
      </w:r>
      <w:r w:rsidR="00D32579" w:rsidRPr="00532ACE">
        <w:rPr>
          <w:rFonts w:ascii="Book Antiqua" w:hAnsi="Book Antiqua" w:cs="Arial"/>
          <w:color w:val="000000"/>
          <w:sz w:val="22"/>
          <w:szCs w:val="22"/>
        </w:rPr>
        <w:t xml:space="preserve">, le </w:t>
      </w:r>
      <w:hyperlink r:id="rId42" w:tooltip="Groupe du Laocoon" w:history="1">
        <w:r w:rsidR="00D32579" w:rsidRPr="00532ACE">
          <w:rPr>
            <w:rStyle w:val="Lienhypertexte"/>
            <w:rFonts w:ascii="Book Antiqua" w:hAnsi="Book Antiqua" w:cs="Arial"/>
            <w:sz w:val="22"/>
            <w:szCs w:val="22"/>
          </w:rPr>
          <w:t>grou</w:t>
        </w:r>
        <w:r w:rsidR="00D32579" w:rsidRPr="00532ACE">
          <w:rPr>
            <w:rStyle w:val="Lienhypertexte"/>
            <w:rFonts w:ascii="Book Antiqua" w:hAnsi="Book Antiqua" w:cs="Arial"/>
            <w:sz w:val="22"/>
            <w:szCs w:val="22"/>
          </w:rPr>
          <w:t>p</w:t>
        </w:r>
        <w:r w:rsidR="00D32579" w:rsidRPr="00532ACE">
          <w:rPr>
            <w:rStyle w:val="Lienhypertexte"/>
            <w:rFonts w:ascii="Book Antiqua" w:hAnsi="Book Antiqua" w:cs="Arial"/>
            <w:sz w:val="22"/>
            <w:szCs w:val="22"/>
          </w:rPr>
          <w:t>e du Laocoon</w:t>
        </w:r>
      </w:hyperlink>
      <w:r w:rsidR="00D32579" w:rsidRPr="00532ACE">
        <w:rPr>
          <w:rFonts w:ascii="Book Antiqua" w:hAnsi="Book Antiqua" w:cs="Arial"/>
          <w:color w:val="000000"/>
          <w:sz w:val="22"/>
          <w:szCs w:val="22"/>
        </w:rPr>
        <w:t xml:space="preserve"> du Vatican ou encore </w:t>
      </w:r>
      <w:smartTag w:uri="urn:schemas-microsoft-com:office:smarttags" w:element="PersonName">
        <w:smartTagPr>
          <w:attr w:name="ProductID" w:val="la ￼￼￼￼￼￼￼￼￼￼￼￼￼￼￼￼￼￼￼￼￼￼￼￼￼￼￼￼￼￼￼￼￼￼￼￼￼￼￼￼￼￼￼￼￼￼￼￼￼￼￼￼￼￼￼￼￼￼￼￼￼￼￼￼￼￼￼￼￼￼￼￼￼￼￼￼￼￼￼￼￼￼￼￼￼￼￼￼￼￼￼￼￼￼￼Victoire"/>
        </w:smartTagPr>
        <w:r w:rsidR="00D32579" w:rsidRPr="00532ACE">
          <w:rPr>
            <w:rFonts w:ascii="Book Antiqua" w:hAnsi="Book Antiqua" w:cs="Arial"/>
            <w:color w:val="000000"/>
            <w:sz w:val="22"/>
            <w:szCs w:val="22"/>
          </w:rPr>
          <w:t xml:space="preserve">la </w:t>
        </w:r>
        <w:hyperlink r:id="rId43" w:tooltip="Victoire de Samothrace" w:history="1">
          <w:r w:rsidR="00D32579" w:rsidRPr="00532ACE">
            <w:rPr>
              <w:rStyle w:val="Lienhypertexte"/>
              <w:rFonts w:ascii="Book Antiqua" w:hAnsi="Book Antiqua" w:cs="Arial"/>
              <w:sz w:val="22"/>
              <w:szCs w:val="22"/>
            </w:rPr>
            <w:t>Victoire</w:t>
          </w:r>
        </w:hyperlink>
      </w:smartTag>
      <w:r w:rsidR="00D32579" w:rsidRPr="00532ACE">
        <w:rPr>
          <w:rStyle w:val="Lienhypertexte"/>
          <w:rFonts w:ascii="Book Antiqua" w:hAnsi="Book Antiqua" w:cs="Arial"/>
          <w:sz w:val="22"/>
          <w:szCs w:val="22"/>
        </w:rPr>
        <w:t xml:space="preserve"> de Samothrace</w:t>
      </w:r>
      <w:r w:rsidR="00D32579" w:rsidRPr="00532ACE">
        <w:rPr>
          <w:rFonts w:ascii="Book Antiqua" w:hAnsi="Book Antiqua" w:cs="Arial"/>
          <w:color w:val="000000"/>
          <w:sz w:val="22"/>
          <w:szCs w:val="22"/>
        </w:rPr>
        <w:t xml:space="preserve">, </w:t>
      </w:r>
      <w:r w:rsidR="00D32579">
        <w:rPr>
          <w:rFonts w:ascii="Book Antiqua" w:hAnsi="Book Antiqua" w:cs="Arial"/>
          <w:color w:val="000000"/>
          <w:sz w:val="22"/>
          <w:szCs w:val="22"/>
        </w:rPr>
        <w:t xml:space="preserve">et </w:t>
      </w:r>
      <w:r w:rsidR="00D32579" w:rsidRPr="00532ACE">
        <w:rPr>
          <w:rFonts w:ascii="Book Antiqua" w:hAnsi="Book Antiqua" w:cs="Arial"/>
          <w:color w:val="000000"/>
          <w:sz w:val="22"/>
          <w:szCs w:val="22"/>
        </w:rPr>
        <w:t>qui va de la mort d'</w:t>
      </w:r>
      <w:r w:rsidR="00D32579" w:rsidRPr="00E916A9">
        <w:rPr>
          <w:rFonts w:ascii="Book Antiqua" w:hAnsi="Book Antiqua" w:cs="Arial"/>
          <w:color w:val="000000"/>
          <w:sz w:val="22"/>
          <w:szCs w:val="22"/>
        </w:rPr>
        <w:t>Alexandre</w:t>
      </w:r>
      <w:r w:rsidR="00D32579" w:rsidRPr="00532ACE">
        <w:rPr>
          <w:rFonts w:ascii="Book Antiqua" w:hAnsi="Book Antiqua" w:cs="Arial"/>
          <w:color w:val="000000"/>
          <w:sz w:val="22"/>
          <w:szCs w:val="22"/>
        </w:rPr>
        <w:t xml:space="preserve"> en </w:t>
      </w:r>
      <w:r w:rsidR="00D32579" w:rsidRPr="00005D8F">
        <w:rPr>
          <w:rFonts w:ascii="Book Antiqua" w:hAnsi="Book Antiqua" w:cs="Arial"/>
          <w:color w:val="000000"/>
          <w:sz w:val="22"/>
          <w:szCs w:val="22"/>
        </w:rPr>
        <w:t>323 av. J.-C.</w:t>
      </w:r>
      <w:r w:rsidR="00D32579" w:rsidRPr="00532ACE">
        <w:rPr>
          <w:rFonts w:ascii="Book Antiqua" w:hAnsi="Book Antiqua" w:cs="Arial"/>
          <w:color w:val="000000"/>
          <w:sz w:val="22"/>
          <w:szCs w:val="22"/>
        </w:rPr>
        <w:t xml:space="preserve"> jusqu'à la domination </w:t>
      </w:r>
      <w:r w:rsidR="00D32579" w:rsidRPr="00005D8F">
        <w:rPr>
          <w:rFonts w:ascii="Book Antiqua" w:hAnsi="Book Antiqua" w:cs="Arial"/>
          <w:color w:val="000000"/>
          <w:sz w:val="22"/>
          <w:szCs w:val="22"/>
        </w:rPr>
        <w:t>romaine</w:t>
      </w:r>
      <w:r w:rsidR="00D32579">
        <w:rPr>
          <w:rFonts w:ascii="Book Antiqua" w:hAnsi="Book Antiqua" w:cs="Arial"/>
          <w:color w:val="000000"/>
          <w:sz w:val="22"/>
          <w:szCs w:val="22"/>
        </w:rPr>
        <w:t xml:space="preserve"> </w:t>
      </w:r>
      <w:r w:rsidRPr="003A11C3">
        <w:rPr>
          <w:rFonts w:ascii="Book Antiqua" w:hAnsi="Book Antiqua" w:cs="Arial"/>
          <w:color w:val="3D3D3D"/>
          <w:sz w:val="22"/>
          <w:szCs w:val="22"/>
        </w:rPr>
        <w:t xml:space="preserve">est la dernière grande période de l'histoire grecque. </w:t>
      </w:r>
    </w:p>
    <w:p w:rsidR="003A11C3" w:rsidRPr="003A11C3" w:rsidRDefault="00005D8F" w:rsidP="00924A2C">
      <w:pPr>
        <w:pBdr>
          <w:top w:val="single" w:sz="4" w:space="1" w:color="auto"/>
          <w:left w:val="single" w:sz="4" w:space="4" w:color="auto"/>
          <w:bottom w:val="single" w:sz="4" w:space="1" w:color="auto"/>
          <w:right w:val="single" w:sz="4" w:space="4" w:color="auto"/>
        </w:pBdr>
        <w:jc w:val="both"/>
        <w:rPr>
          <w:rStyle w:val="mw-headline"/>
          <w:rFonts w:ascii="Book Antiqua" w:hAnsi="Book Antiqua" w:cs="Arial"/>
          <w:color w:val="000000"/>
          <w:sz w:val="40"/>
          <w:szCs w:val="40"/>
        </w:rPr>
      </w:pPr>
      <w:r w:rsidRPr="003A11C3">
        <w:rPr>
          <w:rFonts w:ascii="Book Antiqua" w:hAnsi="Book Antiqua" w:cs="Arial"/>
          <w:color w:val="3D3D3D"/>
          <w:sz w:val="22"/>
          <w:szCs w:val="22"/>
        </w:rPr>
        <w:t>Alexandre le Grand laisse derrière lui un immense empire qui ne tarde pas à se diviser en plusieurs royaumes, qui sont autant de foyers de création aux intérêts variés. Puis, au cours du second siècle avant J.-C., en perdant leur indépendance politique et devenant finalement citoyens romains, les artistes grecs renonceront à cette originalité pour satisfaire à la demande des Romains, grands amateurs d'art classique.</w:t>
      </w:r>
    </w:p>
    <w:p w:rsidR="00005D8F" w:rsidRPr="00815B05" w:rsidRDefault="00005D8F" w:rsidP="00924A2C">
      <w:pPr>
        <w:jc w:val="both"/>
        <w:rPr>
          <w:rFonts w:ascii="Book Antiqua" w:hAnsi="Book Antiqua" w:cs="Arial"/>
          <w:sz w:val="16"/>
          <w:szCs w:val="16"/>
        </w:rPr>
      </w:pPr>
    </w:p>
    <w:p w:rsidR="00005D8F"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10. </w:t>
      </w:r>
      <w:r w:rsidR="00005D8F" w:rsidRPr="00422B13">
        <w:rPr>
          <w:rFonts w:ascii="Book Antiqua" w:hAnsi="Book Antiqua" w:cs="Arial"/>
          <w:b/>
          <w:sz w:val="28"/>
          <w:szCs w:val="28"/>
        </w:rPr>
        <w:t>Aphrodite, dite Vénus de Milo</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35" name="Image 35"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005D8F"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683895" cy="1868805"/>
            <wp:effectExtent l="19050" t="0" r="1905" b="0"/>
            <wp:docPr id="36" name="Image 36" descr="x196image_120679_v2_m5657756983118078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196image_120679_v2_m56577569831180787"/>
                    <pic:cNvPicPr>
                      <a:picLocks noChangeAspect="1" noChangeArrowheads="1"/>
                    </pic:cNvPicPr>
                  </pic:nvPicPr>
                  <pic:blipFill>
                    <a:blip r:embed="rId44" cstate="print"/>
                    <a:srcRect/>
                    <a:stretch>
                      <a:fillRect/>
                    </a:stretch>
                  </pic:blipFill>
                  <pic:spPr bwMode="auto">
                    <a:xfrm>
                      <a:off x="0" y="0"/>
                      <a:ext cx="683895" cy="1868805"/>
                    </a:xfrm>
                    <a:prstGeom prst="rect">
                      <a:avLst/>
                    </a:prstGeom>
                    <a:noFill/>
                    <a:ln w="9525">
                      <a:noFill/>
                      <a:miter lim="800000"/>
                      <a:headEnd/>
                      <a:tailEnd/>
                    </a:ln>
                  </pic:spPr>
                </pic:pic>
              </a:graphicData>
            </a:graphic>
          </wp:inline>
        </w:drawing>
      </w:r>
    </w:p>
    <w:p w:rsidR="00005D8F" w:rsidRPr="00422B13" w:rsidRDefault="00005D8F" w:rsidP="00924A2C">
      <w:pPr>
        <w:jc w:val="center"/>
        <w:rPr>
          <w:rFonts w:ascii="Book Antiqua" w:hAnsi="Book Antiqua" w:cs="Arial"/>
          <w:color w:val="3D3D3D"/>
          <w:sz w:val="16"/>
          <w:szCs w:val="16"/>
        </w:rPr>
      </w:pPr>
      <w:r w:rsidRPr="003A11C3">
        <w:rPr>
          <w:rStyle w:val="txtlegende1"/>
          <w:rFonts w:ascii="Book Antiqua" w:hAnsi="Book Antiqua" w:cs="Arial"/>
          <w:color w:val="3D3D3D"/>
        </w:rPr>
        <w:t>Aphrodite, dite "Vénus de Milo"</w:t>
      </w:r>
      <w:r w:rsidRPr="003A11C3">
        <w:rPr>
          <w:rFonts w:ascii="Book Antiqua" w:hAnsi="Book Antiqua" w:cs="Arial"/>
          <w:i/>
          <w:iCs/>
          <w:color w:val="3D3D3D"/>
          <w:sz w:val="22"/>
          <w:szCs w:val="22"/>
        </w:rPr>
        <w:br/>
      </w:r>
      <w:r w:rsidRPr="003A11C3">
        <w:rPr>
          <w:rFonts w:ascii="Book Antiqua" w:hAnsi="Book Antiqua" w:cs="Arial"/>
          <w:color w:val="3D3D3D"/>
          <w:sz w:val="22"/>
          <w:szCs w:val="22"/>
        </w:rPr>
        <w:t>Fin du IIe s. av. J.-C</w:t>
      </w:r>
      <w:r w:rsidRPr="003A11C3">
        <w:rPr>
          <w:rFonts w:ascii="Book Antiqua" w:hAnsi="Book Antiqua" w:cs="Arial"/>
          <w:color w:val="3D3D3D"/>
          <w:sz w:val="22"/>
          <w:szCs w:val="22"/>
        </w:rPr>
        <w:br/>
      </w:r>
      <w:r w:rsidRPr="00422B13">
        <w:rPr>
          <w:rFonts w:ascii="Book Antiqua" w:hAnsi="Book Antiqua" w:cs="Arial"/>
          <w:color w:val="3D3D3D"/>
          <w:sz w:val="16"/>
          <w:szCs w:val="16"/>
        </w:rPr>
        <w:t>© R.M.N./Arnaudet - J. Schormans</w:t>
      </w:r>
    </w:p>
    <w:p w:rsidR="00005D8F" w:rsidRPr="00815B05" w:rsidRDefault="00005D8F" w:rsidP="00924A2C">
      <w:pPr>
        <w:jc w:val="both"/>
        <w:rPr>
          <w:rFonts w:ascii="Book Antiqua" w:hAnsi="Book Antiqua" w:cs="Arial"/>
          <w:sz w:val="16"/>
          <w:szCs w:val="16"/>
        </w:rPr>
      </w:pPr>
    </w:p>
    <w:p w:rsidR="00005D8F"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La </w:t>
      </w:r>
      <w:r w:rsidRPr="003A11C3">
        <w:rPr>
          <w:rStyle w:val="Accentuation"/>
          <w:rFonts w:ascii="Book Antiqua" w:hAnsi="Book Antiqua" w:cs="Arial"/>
          <w:color w:val="3D3D3D"/>
          <w:sz w:val="22"/>
          <w:szCs w:val="22"/>
        </w:rPr>
        <w:t>Vénus de Milo</w:t>
      </w:r>
      <w:r w:rsidRPr="003A11C3">
        <w:rPr>
          <w:rFonts w:ascii="Book Antiqua" w:hAnsi="Book Antiqua" w:cs="Arial"/>
          <w:color w:val="3D3D3D"/>
          <w:sz w:val="22"/>
          <w:szCs w:val="22"/>
        </w:rPr>
        <w:t xml:space="preserve">, ou plutôt </w:t>
      </w:r>
      <w:r w:rsidRPr="003A11C3">
        <w:rPr>
          <w:rStyle w:val="Accentuation"/>
          <w:rFonts w:ascii="Book Antiqua" w:hAnsi="Book Antiqua" w:cs="Arial"/>
          <w:color w:val="3D3D3D"/>
          <w:sz w:val="22"/>
          <w:szCs w:val="22"/>
        </w:rPr>
        <w:t>l'Aphrodite de Mélos</w:t>
      </w:r>
      <w:r w:rsidRPr="003A11C3">
        <w:rPr>
          <w:rFonts w:ascii="Book Antiqua" w:hAnsi="Book Antiqua" w:cs="Arial"/>
          <w:color w:val="3D3D3D"/>
          <w:sz w:val="22"/>
          <w:szCs w:val="22"/>
        </w:rPr>
        <w:t xml:space="preserve"> (du nom de l'île où elle fut trouvée en 1820), est l'un des derniers grands originaux grecs.</w:t>
      </w:r>
    </w:p>
    <w:p w:rsidR="00005D8F"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Ici encore, les formules de Polyclète sont à nouveau repensées : le canon est plus élancé, la tête étant plutôt petite, et le chiasme semble prendre possession de la troisième dimension dans une ample spirale. L'influence de Praxitèle se ressent aussi dans une composition reprenant le motif de la Vénus d'Arles. Elle fut sans doute créée aux alentours de 100 av. J.-C., dans le courant dit " néo-classique ", bien dans le goût romain, car elle mêle le visage classique impassible aux effets réalistes de la nudité hellénistique. Notez le contraste entre le visage neutre, classique, et le rendu naturaliste, hellénistique, des chairs pleines du corps.</w:t>
      </w:r>
    </w:p>
    <w:p w:rsidR="00005D8F" w:rsidRPr="003A11C3"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Image encore séduisante à nos yeux, serait-elle encore autant appréciée si elle retrouvait ses bras, les bijoux et les couleurs qui lui manquent aujourd'hui ?</w:t>
      </w:r>
    </w:p>
    <w:p w:rsidR="00005D8F" w:rsidRPr="003A11C3" w:rsidRDefault="00005D8F" w:rsidP="00924A2C">
      <w:pPr>
        <w:jc w:val="both"/>
        <w:rPr>
          <w:rFonts w:ascii="Book Antiqua" w:hAnsi="Book Antiqua" w:cs="Arial"/>
          <w:sz w:val="22"/>
          <w:szCs w:val="22"/>
        </w:rPr>
      </w:pPr>
    </w:p>
    <w:p w:rsidR="00005D8F" w:rsidRPr="00005D8F" w:rsidRDefault="00005D8F" w:rsidP="00924A2C">
      <w:pPr>
        <w:jc w:val="both"/>
        <w:rPr>
          <w:rFonts w:ascii="Book Antiqua" w:hAnsi="Book Antiqua" w:cs="Arial"/>
          <w:i/>
          <w:color w:val="3D3D3D"/>
          <w:sz w:val="22"/>
          <w:szCs w:val="22"/>
        </w:rPr>
      </w:pPr>
      <w:r w:rsidRPr="00005D8F">
        <w:rPr>
          <w:rFonts w:ascii="Book Antiqua" w:hAnsi="Book Antiqua" w:cs="Arial"/>
          <w:i/>
          <w:color w:val="3D3D3D"/>
          <w:sz w:val="22"/>
          <w:szCs w:val="22"/>
        </w:rPr>
        <w:t xml:space="preserve">Retournez dans la galerie menant à la statue d'Athéna, intitulé aussi le Corridor de Pan. Vous laissez les œuvres grecques originales et arrivez parmi les répliques romaines d'originaux grecs de l'époque classique aujourd'hui presque tous disparus. Admirez sur votre droite le </w:t>
      </w:r>
      <w:r w:rsidRPr="00005D8F">
        <w:rPr>
          <w:rFonts w:ascii="Book Antiqua" w:hAnsi="Book Antiqua" w:cs="Arial"/>
          <w:i/>
          <w:iCs/>
          <w:color w:val="3D3D3D"/>
          <w:sz w:val="22"/>
          <w:szCs w:val="22"/>
        </w:rPr>
        <w:t>Torse masculin du type du Diadumène</w:t>
      </w:r>
      <w:r w:rsidRPr="00005D8F">
        <w:rPr>
          <w:rFonts w:ascii="Book Antiqua" w:hAnsi="Book Antiqua" w:cs="Arial"/>
          <w:i/>
          <w:color w:val="3D3D3D"/>
          <w:sz w:val="22"/>
          <w:szCs w:val="22"/>
        </w:rPr>
        <w:t xml:space="preserve">. </w:t>
      </w:r>
    </w:p>
    <w:p w:rsidR="002E2999" w:rsidRPr="00815B05" w:rsidRDefault="002E2999" w:rsidP="00924A2C">
      <w:pPr>
        <w:pStyle w:val="Titre2"/>
        <w:jc w:val="both"/>
        <w:rPr>
          <w:rFonts w:ascii="Book Antiqua" w:hAnsi="Book Antiqua" w:cs="Arial"/>
          <w:b/>
          <w:sz w:val="16"/>
          <w:szCs w:val="16"/>
        </w:rPr>
      </w:pPr>
    </w:p>
    <w:p w:rsidR="00005D8F"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11. </w:t>
      </w:r>
      <w:r w:rsidR="00005D8F" w:rsidRPr="00422B13">
        <w:rPr>
          <w:rFonts w:ascii="Book Antiqua" w:hAnsi="Book Antiqua" w:cs="Arial"/>
          <w:b/>
          <w:sz w:val="28"/>
          <w:szCs w:val="28"/>
        </w:rPr>
        <w:t>Torse du type du "Diadumène"</w:t>
      </w:r>
    </w:p>
    <w:p w:rsidR="00005D8F"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37" name="Image 3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005D8F" w:rsidRPr="003A11C3" w:rsidRDefault="00990F7F" w:rsidP="00924A2C">
      <w:pPr>
        <w:jc w:val="center"/>
        <w:rPr>
          <w:rFonts w:ascii="Book Antiqua" w:hAnsi="Book Antiqua" w:cs="Arial"/>
          <w:sz w:val="22"/>
          <w:szCs w:val="22"/>
        </w:rPr>
      </w:pPr>
      <w:r>
        <w:rPr>
          <w:rFonts w:ascii="Book Antiqua" w:hAnsi="Book Antiqua" w:cs="Arial"/>
          <w:noProof/>
          <w:sz w:val="22"/>
          <w:szCs w:val="22"/>
        </w:rPr>
        <w:lastRenderedPageBreak/>
        <w:drawing>
          <wp:inline distT="0" distB="0" distL="0" distR="0">
            <wp:extent cx="1336040" cy="1868805"/>
            <wp:effectExtent l="19050" t="0" r="0" b="0"/>
            <wp:docPr id="38" name="Image 38" descr="x196image_65015_v2_m565775698306978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196image_65015_v2_m56577569830697800"/>
                    <pic:cNvPicPr>
                      <a:picLocks noChangeAspect="1" noChangeArrowheads="1"/>
                    </pic:cNvPicPr>
                  </pic:nvPicPr>
                  <pic:blipFill>
                    <a:blip r:embed="rId46" cstate="print"/>
                    <a:srcRect/>
                    <a:stretch>
                      <a:fillRect/>
                    </a:stretch>
                  </pic:blipFill>
                  <pic:spPr bwMode="auto">
                    <a:xfrm>
                      <a:off x="0" y="0"/>
                      <a:ext cx="1336040" cy="1868805"/>
                    </a:xfrm>
                    <a:prstGeom prst="rect">
                      <a:avLst/>
                    </a:prstGeom>
                    <a:noFill/>
                    <a:ln w="9525">
                      <a:noFill/>
                      <a:miter lim="800000"/>
                      <a:headEnd/>
                      <a:tailEnd/>
                    </a:ln>
                  </pic:spPr>
                </pic:pic>
              </a:graphicData>
            </a:graphic>
          </wp:inline>
        </w:drawing>
      </w:r>
    </w:p>
    <w:p w:rsidR="00005D8F" w:rsidRPr="00422B13" w:rsidRDefault="00005D8F" w:rsidP="00924A2C">
      <w:pPr>
        <w:jc w:val="center"/>
        <w:rPr>
          <w:rFonts w:ascii="Book Antiqua" w:hAnsi="Book Antiqua" w:cs="Arial"/>
          <w:color w:val="3D3D3D"/>
          <w:sz w:val="16"/>
          <w:szCs w:val="16"/>
        </w:rPr>
      </w:pPr>
      <w:r w:rsidRPr="003A11C3">
        <w:rPr>
          <w:rStyle w:val="txtlegende1"/>
          <w:rFonts w:ascii="Book Antiqua" w:hAnsi="Book Antiqua" w:cs="Arial"/>
          <w:color w:val="3D3D3D"/>
        </w:rPr>
        <w:t>Torse du type du "Diadumène"</w:t>
      </w:r>
      <w:r w:rsidRPr="003A11C3">
        <w:rPr>
          <w:rFonts w:ascii="Book Antiqua" w:hAnsi="Book Antiqua" w:cs="Arial"/>
          <w:i/>
          <w:iCs/>
          <w:color w:val="3D3D3D"/>
          <w:sz w:val="22"/>
          <w:szCs w:val="22"/>
        </w:rPr>
        <w:br/>
      </w:r>
      <w:r w:rsidR="009C39FB" w:rsidRPr="003A11C3">
        <w:rPr>
          <w:rFonts w:ascii="Book Antiqua" w:hAnsi="Book Antiqua" w:cs="Arial"/>
          <w:color w:val="3D3D3D"/>
          <w:sz w:val="22"/>
          <w:szCs w:val="22"/>
        </w:rPr>
        <w:t>Œuvre</w:t>
      </w:r>
      <w:r w:rsidRPr="003A11C3">
        <w:rPr>
          <w:rFonts w:ascii="Book Antiqua" w:hAnsi="Book Antiqua" w:cs="Arial"/>
          <w:color w:val="3D3D3D"/>
          <w:sz w:val="22"/>
          <w:szCs w:val="22"/>
        </w:rPr>
        <w:t xml:space="preserve"> romaine d'époque impériale (première moitié du IIe siècle ap. J.-C. ?), d'après un original en bronze créé vers 440-430 av. J.-C. par Polyclète.</w:t>
      </w:r>
      <w:r w:rsidRPr="003A11C3">
        <w:rPr>
          <w:rFonts w:ascii="Book Antiqua" w:hAnsi="Book Antiqua" w:cs="Arial"/>
          <w:color w:val="3D3D3D"/>
          <w:sz w:val="22"/>
          <w:szCs w:val="22"/>
        </w:rPr>
        <w:br/>
      </w:r>
      <w:r w:rsidRPr="00422B13">
        <w:rPr>
          <w:rFonts w:ascii="Book Antiqua" w:hAnsi="Book Antiqua" w:cs="Arial"/>
          <w:color w:val="3D3D3D"/>
          <w:sz w:val="16"/>
          <w:szCs w:val="16"/>
        </w:rPr>
        <w:t>© R.M.N./P. Bernard</w:t>
      </w:r>
    </w:p>
    <w:p w:rsidR="00005D8F" w:rsidRPr="00815B05" w:rsidRDefault="00005D8F" w:rsidP="00924A2C">
      <w:pPr>
        <w:jc w:val="both"/>
        <w:rPr>
          <w:rFonts w:ascii="Book Antiqua" w:hAnsi="Book Antiqua" w:cs="Arial"/>
          <w:color w:val="3D3D3D"/>
          <w:sz w:val="16"/>
          <w:szCs w:val="16"/>
        </w:rPr>
      </w:pPr>
    </w:p>
    <w:p w:rsidR="004A196D"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L'époque classique est marquée par de grands artistes uniquement connus par des répliques romaines de leurs œuvres. Grands amateurs d'art grec, les Romains ont en effet abondamment reproduit des œuvres célèbres, pour les placer ensuite en décor de jardins, de gymnases ou de thermes. Ces copies, essentiellement des marbres reprenant souvent des bronzes fondus à l'époque chrétienne, nous permettent de reconstituer à peu près la carrière de certains sculpteurs. Des textes d'auteurs grecs et latins donnent des informations précieuses, mais malheureusement sans aucune illustration.</w:t>
      </w:r>
    </w:p>
    <w:p w:rsidR="00005D8F" w:rsidRPr="003A11C3" w:rsidRDefault="00005D8F" w:rsidP="00924A2C">
      <w:pPr>
        <w:jc w:val="both"/>
        <w:rPr>
          <w:rFonts w:ascii="Book Antiqua" w:hAnsi="Book Antiqua" w:cs="Arial"/>
          <w:color w:val="3D3D3D"/>
          <w:sz w:val="22"/>
          <w:szCs w:val="22"/>
        </w:rPr>
      </w:pPr>
      <w:r w:rsidRPr="003A11C3">
        <w:rPr>
          <w:rFonts w:ascii="Book Antiqua" w:hAnsi="Book Antiqua" w:cs="Arial"/>
          <w:color w:val="3D3D3D"/>
          <w:sz w:val="22"/>
          <w:szCs w:val="22"/>
        </w:rPr>
        <w:t>Ainsi sait-on que, vers 440-430 av. J.-C., le sculpteur Polyclète, d'Argos, s'interroge lui aussi, dans un ouvrage également disparu, sur le rendu d'une beauté idéale qu'il définit : le Canon, la " règle " en grec. Tout juste en conserve-t-on une phrase disant que la beauté résulte d'un calcul subtil de nombres ! Il met au point un système de proportions, la hauteur de la tête est un septième de celle du corps entier, et de réponses alternées entre les épaules et les hanches qui donnent l'impression de l'allure naturelle d'un corps musclé au repos. Le rythme est construit autour d'un grand X, la lettre chi (qui se prononce ki) qui donne le mot " chiasme ", caractérisant cette attitude en fait artificiellement reconstruite, que l'on nomme parfois du terme italien " contrapposto ". Ce torse d'un athlète, serrant une bandelette de victoire autour de sa tête, illustre cette nouvelle définition du corps.</w:t>
      </w:r>
    </w:p>
    <w:p w:rsidR="00005D8F" w:rsidRPr="00815B05" w:rsidRDefault="00005D8F" w:rsidP="00924A2C">
      <w:pPr>
        <w:jc w:val="both"/>
        <w:rPr>
          <w:rFonts w:ascii="Book Antiqua" w:hAnsi="Book Antiqua" w:cs="Arial"/>
          <w:sz w:val="16"/>
          <w:szCs w:val="16"/>
        </w:rPr>
      </w:pPr>
    </w:p>
    <w:p w:rsidR="00005D8F" w:rsidRPr="00005D8F" w:rsidRDefault="00005D8F" w:rsidP="00924A2C">
      <w:pPr>
        <w:jc w:val="both"/>
        <w:rPr>
          <w:rFonts w:ascii="Book Antiqua" w:hAnsi="Book Antiqua" w:cs="Arial"/>
          <w:i/>
          <w:color w:val="3D3D3D"/>
          <w:sz w:val="22"/>
          <w:szCs w:val="22"/>
        </w:rPr>
      </w:pPr>
      <w:r w:rsidRPr="00005D8F">
        <w:rPr>
          <w:rFonts w:ascii="Book Antiqua" w:hAnsi="Book Antiqua" w:cs="Arial"/>
          <w:i/>
          <w:color w:val="3D3D3D"/>
          <w:sz w:val="22"/>
          <w:szCs w:val="22"/>
        </w:rPr>
        <w:t xml:space="preserve">Les copies romaines des statues d'Aphrodite réalisées par le sculpteur Praxitèle n'étant pas exposées pour le moment. Retournez dans le corridor de Pan. Tournez à droite dans la salle 17 appelée salle des Caryatides. L'œuvre suivante n'est pas visible actuellement mais vous pouvez admirer en entrant dans cette salle la statue de Diane copie d'une œuvre de Praxitèle. </w:t>
      </w:r>
    </w:p>
    <w:p w:rsidR="00422B13" w:rsidRPr="00815B05" w:rsidRDefault="00422B13" w:rsidP="00924A2C">
      <w:pPr>
        <w:pStyle w:val="Titre2"/>
        <w:jc w:val="both"/>
        <w:rPr>
          <w:rFonts w:ascii="Book Antiqua" w:hAnsi="Book Antiqua" w:cs="Arial"/>
          <w:sz w:val="16"/>
          <w:szCs w:val="16"/>
        </w:rPr>
      </w:pPr>
    </w:p>
    <w:p w:rsidR="005C3D0D"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12. </w:t>
      </w:r>
      <w:r w:rsidR="005C3D0D" w:rsidRPr="00422B13">
        <w:rPr>
          <w:rFonts w:ascii="Book Antiqua" w:hAnsi="Book Antiqua" w:cs="Arial"/>
          <w:b/>
          <w:sz w:val="28"/>
          <w:szCs w:val="28"/>
        </w:rPr>
        <w:t>Aphrodite dite "Vénus Génitrix"</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39" name="Image 3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986155" cy="1868805"/>
            <wp:effectExtent l="19050" t="0" r="4445" b="0"/>
            <wp:docPr id="40" name="Image 40" descr="x196image_65025_v2_m5657756983069785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196image_65025_v2_m56577569830697850"/>
                    <pic:cNvPicPr>
                      <a:picLocks noChangeAspect="1" noChangeArrowheads="1"/>
                    </pic:cNvPicPr>
                  </pic:nvPicPr>
                  <pic:blipFill>
                    <a:blip r:embed="rId48" cstate="print"/>
                    <a:srcRect/>
                    <a:stretch>
                      <a:fillRect/>
                    </a:stretch>
                  </pic:blipFill>
                  <pic:spPr bwMode="auto">
                    <a:xfrm>
                      <a:off x="0" y="0"/>
                      <a:ext cx="98615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Aphrodite dite "Vénus Génitrix"</w:t>
      </w:r>
      <w:r w:rsidRPr="003A11C3">
        <w:rPr>
          <w:rFonts w:ascii="Book Antiqua" w:hAnsi="Book Antiqua" w:cs="Arial"/>
          <w:i/>
          <w:iCs/>
          <w:color w:val="3D3D3D"/>
          <w:sz w:val="22"/>
          <w:szCs w:val="22"/>
        </w:rPr>
        <w:br/>
      </w:r>
      <w:r w:rsidR="005B5736" w:rsidRPr="003A11C3">
        <w:rPr>
          <w:rFonts w:ascii="Book Antiqua" w:hAnsi="Book Antiqua" w:cs="Arial"/>
          <w:color w:val="3D3D3D"/>
          <w:sz w:val="22"/>
          <w:szCs w:val="22"/>
        </w:rPr>
        <w:t>Œuvre</w:t>
      </w:r>
      <w:r w:rsidRPr="003A11C3">
        <w:rPr>
          <w:rFonts w:ascii="Book Antiqua" w:hAnsi="Book Antiqua" w:cs="Arial"/>
          <w:color w:val="3D3D3D"/>
          <w:sz w:val="22"/>
          <w:szCs w:val="22"/>
        </w:rPr>
        <w:t xml:space="preserve"> romaine d'époque impériale (fin du Ier siècle ou début du IIe siècle ap. J.-C.)</w:t>
      </w:r>
      <w:r w:rsidRPr="003A11C3">
        <w:rPr>
          <w:rFonts w:ascii="Book Antiqua" w:hAnsi="Book Antiqua" w:cs="Arial"/>
          <w:color w:val="3D3D3D"/>
          <w:sz w:val="22"/>
          <w:szCs w:val="22"/>
        </w:rPr>
        <w:br/>
      </w:r>
      <w:r w:rsidRPr="00422B13">
        <w:rPr>
          <w:rFonts w:ascii="Book Antiqua" w:hAnsi="Book Antiqua" w:cs="Arial"/>
          <w:color w:val="3D3D3D"/>
          <w:sz w:val="16"/>
          <w:szCs w:val="16"/>
        </w:rPr>
        <w:t>© Musée du Louvre</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8255" cy="95250"/>
            <wp:effectExtent l="0" t="0" r="0" b="0"/>
            <wp:docPr id="41" name="Image 4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En 430 av. J.-C., une peste ravage Athènes tandis que se déclenchent les guerres du Péloponnèse qui voient s'affronter les cités grecques. Une grave crise morale s'ensuit : on s'interroge sur ces dieux qui permettent de tels malheurs. Cependant, comme pour oublier les désastres du temps, les artistes semblent alors rechercher la douceur féminine et la grâce.</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lastRenderedPageBreak/>
        <w:t>Aphrodite, déesse de l'amour et de la beauté, grandit alors en importance. Née de la mer, elle se dénude peu à peu. La nudité féminine était encore très rare et réservée à la courtisane des vases de banquets.</w:t>
      </w:r>
      <w:r w:rsidRPr="003A11C3">
        <w:rPr>
          <w:rFonts w:ascii="Book Antiqua" w:hAnsi="Book Antiqua" w:cs="Arial"/>
          <w:color w:val="3D3D3D"/>
          <w:sz w:val="22"/>
          <w:szCs w:val="22"/>
        </w:rPr>
        <w:br/>
        <w:t>Le drapé mouillé met son corps en valeur bien plus qu'il ne le cache. Tous les plis plaqués sur les chairs convergent vers le triangle de son sexe. Le geste précieux de la déesse ramenant son vêtement sur son épaule gauche est caractéristique du courant maniériste alors en vogue.</w:t>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L'inclinaison de la tête est nouvelle : elle semble se pencher avec bienveillance vers le fidèle. Mais les traits ressemblent en tout point à ceux vus sur la tête du Parthénon. C'est encore une fois un visage intemporel, impassible, que seule la chevelure et l'ajout de bijoux (notez les trous pour des boucles d'oreille) rendent réellement féminin. Le canon et le chiasme de Polyclète lui confèrent malgré tout une certaine lourdeur.</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Remarquez tout autour de vous combien les artistes reprennent ces mêmes formules en y ajoutant chacun quelque chose de nouveau (une jambe d'appui différente, une colonne sur laquelle s'appuie la figure...).</w:t>
      </w:r>
    </w:p>
    <w:p w:rsidR="0030664A"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42" name="Image 4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43" name="Image 4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30664A">
        <w:rPr>
          <w:rFonts w:ascii="Book Antiqua" w:hAnsi="Book Antiqua" w:cs="Arial"/>
          <w:sz w:val="22"/>
          <w:szCs w:val="22"/>
        </w:rPr>
        <w:t>PS : bien que d’époque romaine impériale, ces statues copient donc des statues de la période classique</w:t>
      </w:r>
      <w:r w:rsidR="00BD3F38">
        <w:rPr>
          <w:rFonts w:ascii="Book Antiqua" w:hAnsi="Book Antiqua" w:cs="Arial"/>
          <w:sz w:val="22"/>
          <w:szCs w:val="22"/>
        </w:rPr>
        <w:t>.</w:t>
      </w:r>
    </w:p>
    <w:p w:rsidR="005C3D0D" w:rsidRDefault="005C3D0D" w:rsidP="00924A2C">
      <w:pPr>
        <w:jc w:val="both"/>
        <w:rPr>
          <w:rFonts w:ascii="Book Antiqua" w:hAnsi="Book Antiqua" w:cs="Arial"/>
          <w:sz w:val="22"/>
          <w:szCs w:val="22"/>
        </w:rPr>
      </w:pP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Cette œuvre n'étant pas visible actuellement en salle vous pouvez admirer les nombreuses </w:t>
      </w:r>
      <w:r w:rsidR="009C39FB" w:rsidRPr="005C3D0D">
        <w:rPr>
          <w:rFonts w:ascii="Book Antiqua" w:hAnsi="Book Antiqua" w:cs="Arial"/>
          <w:i/>
          <w:color w:val="3D3D3D"/>
          <w:sz w:val="22"/>
          <w:szCs w:val="22"/>
        </w:rPr>
        <w:t>représentations</w:t>
      </w:r>
      <w:r w:rsidRPr="005C3D0D">
        <w:rPr>
          <w:rFonts w:ascii="Book Antiqua" w:hAnsi="Book Antiqua" w:cs="Arial"/>
          <w:i/>
          <w:color w:val="3D3D3D"/>
          <w:sz w:val="22"/>
          <w:szCs w:val="22"/>
        </w:rPr>
        <w:t xml:space="preserve"> d'Aphrodite présentes dans la salle des Caryatides. </w:t>
      </w:r>
    </w:p>
    <w:p w:rsidR="005C3D0D" w:rsidRPr="003A11C3" w:rsidRDefault="005C3D0D" w:rsidP="00924A2C">
      <w:pPr>
        <w:jc w:val="both"/>
        <w:rPr>
          <w:rFonts w:ascii="Book Antiqua" w:hAnsi="Book Antiqua" w:cs="Arial"/>
          <w:sz w:val="22"/>
          <w:szCs w:val="22"/>
        </w:rPr>
      </w:pPr>
    </w:p>
    <w:p w:rsidR="005C3D0D"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13. </w:t>
      </w:r>
      <w:r w:rsidR="005C3D0D" w:rsidRPr="00422B13">
        <w:rPr>
          <w:rFonts w:ascii="Book Antiqua" w:hAnsi="Book Antiqua" w:cs="Arial"/>
          <w:b/>
          <w:sz w:val="28"/>
          <w:szCs w:val="28"/>
        </w:rPr>
        <w:t>Torse féminin du type de "l'Aphrodite de Cnide''</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44" name="Image 4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874395" cy="1868805"/>
            <wp:effectExtent l="19050" t="0" r="1905" b="0"/>
            <wp:docPr id="45" name="Image 45" descr="x196image_66820_v2_m5657756983070609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196image_66820_v2_m56577569830706097"/>
                    <pic:cNvPicPr>
                      <a:picLocks noChangeAspect="1" noChangeArrowheads="1"/>
                    </pic:cNvPicPr>
                  </pic:nvPicPr>
                  <pic:blipFill>
                    <a:blip r:embed="rId50" cstate="print"/>
                    <a:srcRect/>
                    <a:stretch>
                      <a:fillRect/>
                    </a:stretch>
                  </pic:blipFill>
                  <pic:spPr bwMode="auto">
                    <a:xfrm>
                      <a:off x="0" y="0"/>
                      <a:ext cx="87439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Torse féminin du type de "l'Aphrodite de Cnide''</w:t>
      </w:r>
      <w:r w:rsidRPr="003A11C3">
        <w:rPr>
          <w:rFonts w:ascii="Book Antiqua" w:hAnsi="Book Antiqua" w:cs="Arial"/>
          <w:i/>
          <w:iCs/>
          <w:color w:val="3D3D3D"/>
          <w:sz w:val="22"/>
          <w:szCs w:val="22"/>
        </w:rPr>
        <w:br/>
      </w:r>
      <w:r w:rsidRPr="003A11C3">
        <w:rPr>
          <w:rFonts w:ascii="Book Antiqua" w:hAnsi="Book Antiqua" w:cs="Arial"/>
          <w:color w:val="3D3D3D"/>
          <w:sz w:val="22"/>
          <w:szCs w:val="22"/>
        </w:rPr>
        <w:t>Œuvre d'époque romaine impériale (IIe siècle après J-C ?)</w:t>
      </w:r>
      <w:r w:rsidRPr="003A11C3">
        <w:rPr>
          <w:rFonts w:ascii="Book Antiqua" w:hAnsi="Book Antiqua" w:cs="Arial"/>
          <w:color w:val="3D3D3D"/>
          <w:sz w:val="22"/>
          <w:szCs w:val="22"/>
        </w:rPr>
        <w:br/>
      </w:r>
      <w:r w:rsidRPr="00422B13">
        <w:rPr>
          <w:rFonts w:ascii="Book Antiqua" w:hAnsi="Book Antiqua" w:cs="Arial"/>
          <w:color w:val="3D3D3D"/>
          <w:sz w:val="16"/>
          <w:szCs w:val="16"/>
        </w:rPr>
        <w:t>© R.M.N./P. Bernard</w:t>
      </w:r>
    </w:p>
    <w:p w:rsidR="005C3D0D" w:rsidRPr="00815B05"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63500" cy="8255"/>
            <wp:effectExtent l="0" t="0" r="0" b="0"/>
            <wp:docPr id="46" name="Image 4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47" name="Image 4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Au IVème siècle av. J.-C., le sculpteur athénien Praxitèle dénude totalement Aphrodite, donnant ainsi naissance à tous les nus féminins de l'art occidental. La </w:t>
      </w:r>
      <w:r w:rsidRPr="003A11C3">
        <w:rPr>
          <w:rStyle w:val="Accentuation"/>
          <w:rFonts w:ascii="Book Antiqua" w:hAnsi="Book Antiqua" w:cs="Arial"/>
          <w:color w:val="3D3D3D"/>
          <w:sz w:val="22"/>
          <w:szCs w:val="22"/>
        </w:rPr>
        <w:t>Vénus</w:t>
      </w:r>
      <w:r w:rsidRPr="003A11C3">
        <w:rPr>
          <w:rFonts w:ascii="Book Antiqua" w:hAnsi="Book Antiqua" w:cs="Arial"/>
          <w:color w:val="3D3D3D"/>
          <w:sz w:val="22"/>
          <w:szCs w:val="22"/>
        </w:rPr>
        <w:t xml:space="preserve"> trouvée à Arles, à votre gauche, dévoile uniquement son buste tandis que l'</w:t>
      </w:r>
      <w:r w:rsidRPr="003A11C3">
        <w:rPr>
          <w:rStyle w:val="Accentuation"/>
          <w:rFonts w:ascii="Book Antiqua" w:hAnsi="Book Antiqua" w:cs="Arial"/>
          <w:color w:val="3D3D3D"/>
          <w:sz w:val="22"/>
          <w:szCs w:val="22"/>
        </w:rPr>
        <w:t>Aphrodite de Cnide</w:t>
      </w:r>
      <w:r w:rsidRPr="003A11C3">
        <w:rPr>
          <w:rFonts w:ascii="Book Antiqua" w:hAnsi="Book Antiqua" w:cs="Arial"/>
          <w:color w:val="3D3D3D"/>
          <w:sz w:val="22"/>
          <w:szCs w:val="22"/>
        </w:rPr>
        <w:t>, entièrement nue, pose son vêtement de la main gauche et cache (ou désigne ?) son sexe de la droite - dans la petite vitrine contre la fenêtre se trouve d'autres versions plus complètes.</w:t>
      </w:r>
    </w:p>
    <w:p w:rsidR="009C39FB"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Plus que l'anatomie, guère plantureuse, c'est principalement cette pose qui accentue la féminité de la figure, l'arrondi de la hanche ou le rapprochement des cuisses. La ligne du dos est particulièrement bien observée. C'est d'ailleurs nouveau : les artistes de la fin du IVème siècle av. J.-C. rompent avec la frontalité de mise jusqu'alors (regardez au loin le dos de la Vénus Génitrix).</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Cette Aphrodite était alors aussi célèbre que la Joconde aujourd'hui mais c'était son regard " humide ", comme le décrivent les auteurs antiques, qui impressionnait le plus les fidèles. </w:t>
      </w:r>
    </w:p>
    <w:p w:rsidR="005C3D0D"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48" name="Image 4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30664A">
        <w:rPr>
          <w:rFonts w:ascii="Book Antiqua" w:hAnsi="Book Antiqua" w:cs="Arial"/>
          <w:sz w:val="22"/>
          <w:szCs w:val="22"/>
        </w:rPr>
        <w:t>PS : bien que d’époque romaine impériale, ces statues copient donc des statues de la période classique</w:t>
      </w:r>
      <w:r w:rsidR="00BD3F38">
        <w:rPr>
          <w:rFonts w:ascii="Book Antiqua" w:hAnsi="Book Antiqua" w:cs="Arial"/>
          <w:sz w:val="22"/>
          <w:szCs w:val="22"/>
        </w:rPr>
        <w:t>.</w:t>
      </w:r>
    </w:p>
    <w:p w:rsidR="0030664A" w:rsidRPr="00815B05" w:rsidRDefault="0030664A" w:rsidP="00924A2C">
      <w:pPr>
        <w:jc w:val="both"/>
        <w:rPr>
          <w:rFonts w:ascii="Book Antiqua" w:hAnsi="Book Antiqua" w:cs="Arial"/>
          <w:sz w:val="16"/>
          <w:szCs w:val="16"/>
        </w:rPr>
      </w:pP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Revenez à l'entrée de la salle. Admirez la statue du Dieu Hermès ajustant sa sandale. </w:t>
      </w:r>
    </w:p>
    <w:p w:rsidR="002E2999" w:rsidRDefault="00990F7F" w:rsidP="00924A2C">
      <w:pPr>
        <w:jc w:val="both"/>
        <w:rPr>
          <w:b/>
        </w:rPr>
      </w:pPr>
      <w:r>
        <w:rPr>
          <w:noProof/>
        </w:rPr>
        <w:drawing>
          <wp:inline distT="0" distB="0" distL="0" distR="0">
            <wp:extent cx="8255" cy="63500"/>
            <wp:effectExtent l="0" t="0" r="0" b="0"/>
            <wp:docPr id="49" name="Image 4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t"/>
                    <pic:cNvPicPr>
                      <a:picLocks noChangeAspect="1" noChangeArrowheads="1"/>
                    </pic:cNvPicPr>
                  </pic:nvPicPr>
                  <pic:blipFill>
                    <a:blip r:embed="rId17"/>
                    <a:srcRect/>
                    <a:stretch>
                      <a:fillRect/>
                    </a:stretch>
                  </pic:blipFill>
                  <pic:spPr bwMode="auto">
                    <a:xfrm>
                      <a:off x="0" y="0"/>
                      <a:ext cx="8255" cy="63500"/>
                    </a:xfrm>
                    <a:prstGeom prst="rect">
                      <a:avLst/>
                    </a:prstGeom>
                    <a:noFill/>
                    <a:ln w="9525">
                      <a:noFill/>
                      <a:miter lim="800000"/>
                      <a:headEnd/>
                      <a:tailEnd/>
                    </a:ln>
                  </pic:spPr>
                </pic:pic>
              </a:graphicData>
            </a:graphic>
          </wp:inline>
        </w:drawing>
      </w:r>
    </w:p>
    <w:p w:rsidR="004A196D" w:rsidRPr="00422B13" w:rsidRDefault="004A196D" w:rsidP="004A196D">
      <w:pPr>
        <w:pStyle w:val="Titre2"/>
        <w:jc w:val="both"/>
        <w:rPr>
          <w:rFonts w:ascii="Book Antiqua" w:hAnsi="Book Antiqua" w:cs="Arial"/>
          <w:b/>
          <w:sz w:val="28"/>
          <w:szCs w:val="28"/>
        </w:rPr>
      </w:pPr>
      <w:r>
        <w:rPr>
          <w:rFonts w:ascii="Book Antiqua" w:hAnsi="Book Antiqua" w:cs="Arial"/>
          <w:b/>
          <w:sz w:val="28"/>
          <w:szCs w:val="28"/>
        </w:rPr>
        <w:t>14. Hermès à la sandale</w:t>
      </w:r>
    </w:p>
    <w:p w:rsidR="004A196D" w:rsidRPr="003A11C3" w:rsidRDefault="00990F7F" w:rsidP="004A196D">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50" name="Image 5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7760BB">
      <w:pPr>
        <w:jc w:val="center"/>
        <w:rPr>
          <w:rFonts w:ascii="Book Antiqua" w:hAnsi="Book Antiqua" w:cs="Arial"/>
          <w:sz w:val="22"/>
          <w:szCs w:val="22"/>
        </w:rPr>
      </w:pPr>
      <w:r>
        <w:rPr>
          <w:rFonts w:ascii="Book Antiqua" w:hAnsi="Book Antiqua" w:cs="Arial"/>
          <w:noProof/>
          <w:sz w:val="22"/>
          <w:szCs w:val="22"/>
        </w:rPr>
        <w:lastRenderedPageBreak/>
        <w:drawing>
          <wp:inline distT="0" distB="0" distL="0" distR="0">
            <wp:extent cx="8255" cy="95250"/>
            <wp:effectExtent l="0" t="0" r="0" b="0"/>
            <wp:docPr id="51" name="Image 5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1144905" cy="1868805"/>
            <wp:effectExtent l="19050" t="0" r="0" b="0"/>
            <wp:docPr id="52" name="Image 52" descr="x196image_65028_v2_m5657756983069786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196image_65028_v2_m56577569830697865"/>
                    <pic:cNvPicPr>
                      <a:picLocks noChangeAspect="1" noChangeArrowheads="1"/>
                    </pic:cNvPicPr>
                  </pic:nvPicPr>
                  <pic:blipFill>
                    <a:blip r:embed="rId52" cstate="print"/>
                    <a:srcRect/>
                    <a:stretch>
                      <a:fillRect/>
                    </a:stretch>
                  </pic:blipFill>
                  <pic:spPr bwMode="auto">
                    <a:xfrm>
                      <a:off x="0" y="0"/>
                      <a:ext cx="1144905" cy="1868805"/>
                    </a:xfrm>
                    <a:prstGeom prst="rect">
                      <a:avLst/>
                    </a:prstGeom>
                    <a:noFill/>
                    <a:ln w="9525">
                      <a:noFill/>
                      <a:miter lim="800000"/>
                      <a:headEnd/>
                      <a:tailEnd/>
                    </a:ln>
                  </pic:spPr>
                </pic:pic>
              </a:graphicData>
            </a:graphic>
          </wp:inline>
        </w:drawing>
      </w:r>
    </w:p>
    <w:p w:rsidR="005C3D0D" w:rsidRPr="007760BB" w:rsidRDefault="005C3D0D" w:rsidP="00924A2C">
      <w:pPr>
        <w:jc w:val="center"/>
        <w:rPr>
          <w:rFonts w:ascii="Book Antiqua" w:hAnsi="Book Antiqua" w:cs="Arial"/>
          <w:sz w:val="16"/>
          <w:szCs w:val="16"/>
        </w:rPr>
      </w:pP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Hermès à la sandale</w:t>
      </w:r>
      <w:r w:rsidRPr="003A11C3">
        <w:rPr>
          <w:rFonts w:ascii="Book Antiqua" w:hAnsi="Book Antiqua" w:cs="Arial"/>
          <w:i/>
          <w:iCs/>
          <w:color w:val="3D3D3D"/>
          <w:sz w:val="22"/>
          <w:szCs w:val="22"/>
        </w:rPr>
        <w:br/>
      </w:r>
      <w:r w:rsidR="005B5736" w:rsidRPr="003A11C3">
        <w:rPr>
          <w:rFonts w:ascii="Book Antiqua" w:hAnsi="Book Antiqua" w:cs="Arial"/>
          <w:color w:val="3D3D3D"/>
          <w:sz w:val="22"/>
          <w:szCs w:val="22"/>
        </w:rPr>
        <w:t>Œuvre</w:t>
      </w:r>
      <w:r w:rsidRPr="003A11C3">
        <w:rPr>
          <w:rFonts w:ascii="Book Antiqua" w:hAnsi="Book Antiqua" w:cs="Arial"/>
          <w:color w:val="3D3D3D"/>
          <w:sz w:val="22"/>
          <w:szCs w:val="22"/>
        </w:rPr>
        <w:t xml:space="preserve"> romaine, IIe siècle après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5C3D0D" w:rsidRPr="007760BB" w:rsidRDefault="00990F7F" w:rsidP="00924A2C">
      <w:pPr>
        <w:jc w:val="center"/>
        <w:rPr>
          <w:rFonts w:ascii="Book Antiqua" w:hAnsi="Book Antiqua" w:cs="Arial"/>
          <w:sz w:val="16"/>
          <w:szCs w:val="16"/>
        </w:rPr>
      </w:pPr>
      <w:r>
        <w:rPr>
          <w:rFonts w:ascii="Book Antiqua" w:hAnsi="Book Antiqua" w:cs="Arial"/>
          <w:noProof/>
          <w:sz w:val="22"/>
          <w:szCs w:val="22"/>
        </w:rPr>
        <w:drawing>
          <wp:inline distT="0" distB="0" distL="0" distR="0">
            <wp:extent cx="63500" cy="8255"/>
            <wp:effectExtent l="0" t="0" r="0" b="0"/>
            <wp:docPr id="53" name="Image 5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54" name="Image 5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Dans la salle des Caryatides se trouvent des répliques romaines d'œuvres grecques hellénistiques dont les originaux ont tous disparu. Devant la cheminée, l'œuvre de Lysippe est évoquée puis, en avançant, vous trouverez des statues reprenant la variété des recherches de cette époque singulière et contrastée.</w:t>
      </w:r>
      <w:r w:rsidRPr="003A11C3">
        <w:rPr>
          <w:rFonts w:ascii="Book Antiqua" w:hAnsi="Book Antiqua" w:cs="Arial"/>
          <w:color w:val="3D3D3D"/>
          <w:sz w:val="22"/>
          <w:szCs w:val="22"/>
        </w:rPr>
        <w:br/>
        <w:t>Contemporain de Praxitèle et portraitiste officiel d'Alexandre le Grand, le bronzier Lysippe s'intéresse avant tout au corps masculin. Un très grand nombre d'œuvres sont attribuées à son atelier.</w:t>
      </w:r>
      <w:r w:rsidRPr="003A11C3">
        <w:rPr>
          <w:rFonts w:ascii="Book Antiqua" w:hAnsi="Book Antiqua" w:cs="Arial"/>
          <w:color w:val="3D3D3D"/>
          <w:sz w:val="22"/>
          <w:szCs w:val="22"/>
        </w:rPr>
        <w:br/>
        <w:t>L'image d'Hermès attachant sa sandale et écoutant les ordres de son père Zeus, est caractéristique de ses recherches - attention cependant : la tête provenant d'une autre réplique de la même œuvre est ici trop petite et le tronc d'arbre incongru sous la cuisse est un support ajouté par le copiste romain lorsqu'il transposa le bronze en marbre.</w:t>
      </w:r>
    </w:p>
    <w:p w:rsidR="009C39FB"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Lysippe retravaille le canon de Polyclète en l'allongeant. Les proportions sont plus déliées, la tête fait désormais un huitième de la hauteur totale du corps et la musculature est plus élancée - sauf, bien entendu, pour l'image d'Héraclès, à votre droite. On constate également sa volonté d'inscrire la figure dans un espace qui est aussi le nôtre, où jouent l'ombre et la lumière.</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Sur votre gauche, dans un cénacle, vous trouverez des portraits de philosophes autour de celui d'Alexandre par Lysippe. Le portrait en pied devient un sujet prisé des sculpteurs hellénistiques mais les répliques romaines n'en reprennent malheureusement que la tête.</w:t>
      </w:r>
    </w:p>
    <w:p w:rsidR="005C3D0D" w:rsidRPr="003A11C3" w:rsidRDefault="005C3D0D" w:rsidP="00924A2C">
      <w:pPr>
        <w:jc w:val="both"/>
        <w:rPr>
          <w:rFonts w:ascii="Book Antiqua" w:hAnsi="Book Antiqua" w:cs="Arial"/>
          <w:sz w:val="22"/>
          <w:szCs w:val="22"/>
        </w:rPr>
      </w:pPr>
    </w:p>
    <w:p w:rsidR="005C3D0D" w:rsidRP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Avancez-vous vers la statue montrant un homme suspendu à un arbre par les poignets, sur votre gauche. </w:t>
      </w:r>
    </w:p>
    <w:p w:rsidR="005C3D0D" w:rsidRPr="007760BB" w:rsidRDefault="005C3D0D" w:rsidP="00924A2C">
      <w:pPr>
        <w:jc w:val="both"/>
        <w:rPr>
          <w:rFonts w:ascii="Book Antiqua" w:hAnsi="Book Antiqua" w:cs="Arial"/>
          <w:sz w:val="16"/>
          <w:szCs w:val="16"/>
        </w:rPr>
      </w:pPr>
    </w:p>
    <w:p w:rsidR="005C3D0D"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15. </w:t>
      </w:r>
      <w:r w:rsidR="005C3D0D" w:rsidRPr="00422B13">
        <w:rPr>
          <w:rFonts w:ascii="Book Antiqua" w:hAnsi="Book Antiqua" w:cs="Arial"/>
          <w:b/>
          <w:sz w:val="28"/>
          <w:szCs w:val="28"/>
        </w:rPr>
        <w:t>Marsyas supplicié</w:t>
      </w:r>
    </w:p>
    <w:p w:rsidR="005C3D0D"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55" name="Image 55"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5C3D0D"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620395" cy="1868805"/>
            <wp:effectExtent l="19050" t="0" r="8255" b="0"/>
            <wp:docPr id="56" name="Image 56" descr="x196image_65040_v2_m5657756983069791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x196image_65040_v2_m56577569830697919"/>
                    <pic:cNvPicPr>
                      <a:picLocks noChangeAspect="1" noChangeArrowheads="1"/>
                    </pic:cNvPicPr>
                  </pic:nvPicPr>
                  <pic:blipFill>
                    <a:blip r:embed="rId54" cstate="print"/>
                    <a:srcRect/>
                    <a:stretch>
                      <a:fillRect/>
                    </a:stretch>
                  </pic:blipFill>
                  <pic:spPr bwMode="auto">
                    <a:xfrm>
                      <a:off x="0" y="0"/>
                      <a:ext cx="620395" cy="1868805"/>
                    </a:xfrm>
                    <a:prstGeom prst="rect">
                      <a:avLst/>
                    </a:prstGeom>
                    <a:noFill/>
                    <a:ln w="9525">
                      <a:noFill/>
                      <a:miter lim="800000"/>
                      <a:headEnd/>
                      <a:tailEnd/>
                    </a:ln>
                  </pic:spPr>
                </pic:pic>
              </a:graphicData>
            </a:graphic>
          </wp:inline>
        </w:drawing>
      </w:r>
    </w:p>
    <w:p w:rsidR="005C3D0D" w:rsidRPr="00422B13" w:rsidRDefault="005C3D0D" w:rsidP="00924A2C">
      <w:pPr>
        <w:jc w:val="center"/>
        <w:rPr>
          <w:rFonts w:ascii="Book Antiqua" w:hAnsi="Book Antiqua" w:cs="Arial"/>
          <w:color w:val="3D3D3D"/>
          <w:sz w:val="16"/>
          <w:szCs w:val="16"/>
        </w:rPr>
      </w:pPr>
      <w:r w:rsidRPr="003A11C3">
        <w:rPr>
          <w:rStyle w:val="txtlegende1"/>
          <w:rFonts w:ascii="Book Antiqua" w:hAnsi="Book Antiqua" w:cs="Arial"/>
          <w:color w:val="3D3D3D"/>
        </w:rPr>
        <w:t>Marsyas supplicié</w:t>
      </w:r>
      <w:r w:rsidRPr="003A11C3">
        <w:rPr>
          <w:rFonts w:ascii="Book Antiqua" w:hAnsi="Book Antiqua" w:cs="Arial"/>
          <w:i/>
          <w:iCs/>
          <w:color w:val="3D3D3D"/>
          <w:sz w:val="22"/>
          <w:szCs w:val="22"/>
        </w:rPr>
        <w:br/>
      </w:r>
      <w:r w:rsidRPr="003A11C3">
        <w:rPr>
          <w:rFonts w:ascii="Book Antiqua" w:hAnsi="Book Antiqua" w:cs="Arial"/>
          <w:color w:val="3D3D3D"/>
          <w:sz w:val="22"/>
          <w:szCs w:val="22"/>
        </w:rPr>
        <w:t>Œuvre romaine d'époque impériale (Ier-IIe siècle ap.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5C3D0D" w:rsidRPr="007760BB" w:rsidRDefault="005C3D0D" w:rsidP="00924A2C">
      <w:pPr>
        <w:jc w:val="both"/>
        <w:rPr>
          <w:rFonts w:ascii="Book Antiqua" w:hAnsi="Book Antiqua" w:cs="Arial"/>
          <w:sz w:val="16"/>
          <w:szCs w:val="16"/>
        </w:rPr>
      </w:pPr>
    </w:p>
    <w:p w:rsidR="005C3D0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L'époque hellénistique produira des œuvres totalement nouvelles et souvent très puissantes, parfois appelées " baroques ". Les sculpteurs de Pergame en Asie Mineure travaillent le pathétique, la douleur et la mort dans des groupes de combattants saisis dans des poses éclatant dans la troisième dimension. La musculature boursouflée, les traits ethniques finement observés ou la notation du sang coulant de la blessure sont des innovations. </w:t>
      </w:r>
    </w:p>
    <w:p w:rsidR="004A196D"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lastRenderedPageBreak/>
        <w:t>Aussi puissant et novateur, le satyre Marsyas pendu à un pin attend d'être écorché vif pour avoir osé défier Apollon dans un concours de musique. Échappant ici au problème de la pesanteur, et donc aux recherches des sculpteurs classiques, le corps masculin devient un sujet d'étude anatomique, presque déjà un écorché. L'ombre et la lumière décrivent ce corps crispé dans un réalisme poignant et sans concession. Il a même été dit que cette image influencera la représentation du Christ sur la croix. L'ombre fouille le visage tourmenté du satyre qui regarde son bourreau s'apprêtant à le supplicier.</w:t>
      </w:r>
    </w:p>
    <w:p w:rsidR="005C3D0D" w:rsidRPr="003A11C3" w:rsidRDefault="005C3D0D" w:rsidP="00924A2C">
      <w:pPr>
        <w:jc w:val="both"/>
        <w:rPr>
          <w:rFonts w:ascii="Book Antiqua" w:hAnsi="Book Antiqua" w:cs="Arial"/>
          <w:color w:val="3D3D3D"/>
          <w:sz w:val="22"/>
          <w:szCs w:val="22"/>
        </w:rPr>
      </w:pPr>
      <w:r w:rsidRPr="003A11C3">
        <w:rPr>
          <w:rFonts w:ascii="Book Antiqua" w:hAnsi="Book Antiqua" w:cs="Arial"/>
          <w:color w:val="3D3D3D"/>
          <w:sz w:val="22"/>
          <w:szCs w:val="22"/>
        </w:rPr>
        <w:t>Ce même réalisme implacable est également présent dans le traitement du portrait imaginaire d'Homère qui se trouve un peu plus loin, près d'une fenêtre à gauche. La barbe broussailleuse, la paupière lourde sur l'œil aveugle ou les chairs s'affaissant avec l'âge sont autant d'empreintes de ce baroque pergaménien.</w:t>
      </w:r>
    </w:p>
    <w:p w:rsidR="005C3D0D" w:rsidRDefault="005C3D0D" w:rsidP="00924A2C">
      <w:pPr>
        <w:jc w:val="both"/>
        <w:rPr>
          <w:rFonts w:ascii="Book Antiqua" w:hAnsi="Book Antiqua" w:cs="Arial"/>
          <w:color w:val="3D3D3D"/>
          <w:sz w:val="22"/>
          <w:szCs w:val="22"/>
        </w:rPr>
      </w:pPr>
    </w:p>
    <w:p w:rsidR="005C3D0D" w:rsidRDefault="005C3D0D" w:rsidP="00924A2C">
      <w:pPr>
        <w:jc w:val="both"/>
        <w:rPr>
          <w:rFonts w:ascii="Book Antiqua" w:hAnsi="Book Antiqua" w:cs="Arial"/>
          <w:i/>
          <w:color w:val="3D3D3D"/>
          <w:sz w:val="22"/>
          <w:szCs w:val="22"/>
        </w:rPr>
      </w:pPr>
      <w:r w:rsidRPr="005C3D0D">
        <w:rPr>
          <w:rFonts w:ascii="Book Antiqua" w:hAnsi="Book Antiqua" w:cs="Arial"/>
          <w:i/>
          <w:color w:val="3D3D3D"/>
          <w:sz w:val="22"/>
          <w:szCs w:val="22"/>
        </w:rPr>
        <w:t xml:space="preserve">Avancez-vous vers le fond de la galerie, devant les Caryatides, jusqu'à la figure couchée sur un matelas (sculpté par Le Bernin au XVIIe siècle). </w:t>
      </w:r>
    </w:p>
    <w:p w:rsidR="005C3D0D" w:rsidRPr="007760BB" w:rsidRDefault="005C3D0D" w:rsidP="00924A2C">
      <w:pPr>
        <w:jc w:val="both"/>
        <w:rPr>
          <w:rFonts w:ascii="Book Antiqua" w:hAnsi="Book Antiqua" w:cs="Arial"/>
          <w:i/>
          <w:color w:val="3D3D3D"/>
          <w:sz w:val="16"/>
          <w:szCs w:val="16"/>
        </w:rPr>
      </w:pPr>
    </w:p>
    <w:p w:rsidR="00422B13"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16. </w:t>
      </w:r>
      <w:r w:rsidR="00422B13" w:rsidRPr="00422B13">
        <w:rPr>
          <w:rFonts w:ascii="Book Antiqua" w:hAnsi="Book Antiqua" w:cs="Arial"/>
          <w:b/>
          <w:sz w:val="28"/>
          <w:szCs w:val="28"/>
        </w:rPr>
        <w:t>Hermaphrodite endormi</w:t>
      </w:r>
    </w:p>
    <w:p w:rsidR="00422B13"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57" name="Image 5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868805" cy="723265"/>
            <wp:effectExtent l="19050" t="0" r="0" b="0"/>
            <wp:docPr id="58" name="Image 58" descr="x196image_65035_v2_m5657756983069789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x196image_65035_v2_m56577569830697897"/>
                    <pic:cNvPicPr>
                      <a:picLocks noChangeAspect="1" noChangeArrowheads="1"/>
                    </pic:cNvPicPr>
                  </pic:nvPicPr>
                  <pic:blipFill>
                    <a:blip r:embed="rId56" cstate="print"/>
                    <a:srcRect/>
                    <a:stretch>
                      <a:fillRect/>
                    </a:stretch>
                  </pic:blipFill>
                  <pic:spPr bwMode="auto">
                    <a:xfrm>
                      <a:off x="0" y="0"/>
                      <a:ext cx="1868805" cy="723265"/>
                    </a:xfrm>
                    <a:prstGeom prst="rect">
                      <a:avLst/>
                    </a:prstGeom>
                    <a:noFill/>
                    <a:ln w="9525">
                      <a:noFill/>
                      <a:miter lim="800000"/>
                      <a:headEnd/>
                      <a:tailEnd/>
                    </a:ln>
                  </pic:spPr>
                </pic:pic>
              </a:graphicData>
            </a:graphic>
          </wp:inline>
        </w:drawing>
      </w:r>
    </w:p>
    <w:p w:rsidR="00422B13" w:rsidRPr="00422B13" w:rsidRDefault="00422B13" w:rsidP="00924A2C">
      <w:pPr>
        <w:jc w:val="center"/>
        <w:rPr>
          <w:rFonts w:ascii="Book Antiqua" w:hAnsi="Book Antiqua" w:cs="Arial"/>
          <w:color w:val="3D3D3D"/>
          <w:sz w:val="16"/>
          <w:szCs w:val="16"/>
        </w:rPr>
      </w:pPr>
      <w:r w:rsidRPr="003A11C3">
        <w:rPr>
          <w:rStyle w:val="txtlegende1"/>
          <w:rFonts w:ascii="Book Antiqua" w:hAnsi="Book Antiqua" w:cs="Arial"/>
          <w:color w:val="3D3D3D"/>
        </w:rPr>
        <w:t>Hermaphrodite endormi</w:t>
      </w:r>
      <w:r w:rsidRPr="003A11C3">
        <w:rPr>
          <w:rFonts w:ascii="Book Antiqua" w:hAnsi="Book Antiqua" w:cs="Arial"/>
          <w:i/>
          <w:iCs/>
          <w:color w:val="3D3D3D"/>
          <w:sz w:val="22"/>
          <w:szCs w:val="22"/>
        </w:rPr>
        <w:br/>
      </w:r>
      <w:r w:rsidR="005B5736" w:rsidRPr="003A11C3">
        <w:rPr>
          <w:rFonts w:ascii="Book Antiqua" w:hAnsi="Book Antiqua" w:cs="Arial"/>
          <w:color w:val="3D3D3D"/>
          <w:sz w:val="22"/>
          <w:szCs w:val="22"/>
        </w:rPr>
        <w:t>Œuvre</w:t>
      </w:r>
      <w:r w:rsidRPr="003A11C3">
        <w:rPr>
          <w:rFonts w:ascii="Book Antiqua" w:hAnsi="Book Antiqua" w:cs="Arial"/>
          <w:color w:val="3D3D3D"/>
          <w:sz w:val="22"/>
          <w:szCs w:val="22"/>
        </w:rPr>
        <w:t xml:space="preserve"> romaine d'époque impériale (IIe siècle ap.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422B13" w:rsidRPr="007760BB" w:rsidRDefault="00422B13" w:rsidP="00924A2C">
      <w:pPr>
        <w:jc w:val="center"/>
        <w:rPr>
          <w:rFonts w:ascii="Book Antiqua" w:hAnsi="Book Antiqua" w:cs="Arial"/>
          <w:sz w:val="16"/>
          <w:szCs w:val="16"/>
        </w:rPr>
      </w:pP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Fils d'Hermès et d'Aphrodite, Hermaphrodite repoussa les avances de la nymphe Salmacis, mais celle-ci demanda à Zeus que leurs deux corps ne fassent plus qu'un pour l'éternité, devenant cet être bisexué. Dans un effet de surprise très théâtral, ce corps féminin alangui révèle crûment, au spectateur qui en fait le tour, un sexe </w:t>
      </w:r>
      <w:r w:rsidR="005F00E1">
        <w:rPr>
          <w:rFonts w:ascii="Book Antiqua" w:hAnsi="Book Antiqua" w:cs="Arial"/>
          <w:color w:val="3D3D3D"/>
          <w:sz w:val="22"/>
          <w:szCs w:val="22"/>
        </w:rPr>
        <w:t xml:space="preserve">masculin </w:t>
      </w:r>
      <w:r w:rsidRPr="003A11C3">
        <w:rPr>
          <w:rFonts w:ascii="Book Antiqua" w:hAnsi="Book Antiqua" w:cs="Arial"/>
          <w:color w:val="3D3D3D"/>
          <w:sz w:val="22"/>
          <w:szCs w:val="22"/>
        </w:rPr>
        <w:t>sans ambiguïté.</w:t>
      </w:r>
    </w:p>
    <w:p w:rsidR="009C39FB"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La courbe sinueuse du corps gracieux, le traitement des chairs et du visage sont des échos de l'œuvre de Praxitèle mais le jeu des oppositions (recto/verso, féminin/masculin, sommeil/pose contournée) relève du goût des contrastes et du bizarre, bien dans l'esprit hellénistique.</w:t>
      </w:r>
    </w:p>
    <w:p w:rsidR="00422B13" w:rsidRPr="003A11C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Faut-il voir dans cette œuvre un simple jeu érotique ou bien une interprétation des conceptions philosophiques sur la nature de l'Amour, comme celles évoquées dans le Banquet de Platon ? Les artistes de ce temps s'intéressent en effet à des thèmes originaux allégoriques souvent difficiles à comprendre aujourd'hui.</w:t>
      </w:r>
      <w:r w:rsidRPr="003A11C3">
        <w:rPr>
          <w:rFonts w:ascii="Book Antiqua" w:hAnsi="Book Antiqua" w:cs="Arial"/>
          <w:color w:val="3D3D3D"/>
          <w:sz w:val="22"/>
          <w:szCs w:val="22"/>
        </w:rPr>
        <w:br/>
        <w:t>L'Enfant à l'oie, devant lequel vous venez de passer, présente pour la première fois un véritable enfant et non plus un adulte en miniature comme aux temps passés, cependant sa signification exacte reste obscure.</w:t>
      </w:r>
      <w:r w:rsidRPr="003A11C3">
        <w:rPr>
          <w:rFonts w:ascii="Book Antiqua" w:hAnsi="Book Antiqua" w:cs="Arial"/>
          <w:color w:val="3D3D3D"/>
          <w:sz w:val="22"/>
          <w:szCs w:val="22"/>
        </w:rPr>
        <w:br/>
        <w:t>De même, quelle est la leçon à tirer du groupe du vieux centaure chevauché par un Eros espiègle qui le tourmente ? Il s'agit en tout cas d'un contraste intéressant entre les deux âges extrêmes de la vie, entre l'humanité et l'animalité, dans une œuvre qui accuse l'influence des modèles pergaméniens...</w:t>
      </w:r>
    </w:p>
    <w:p w:rsidR="00422B13" w:rsidRPr="003A11C3" w:rsidRDefault="00422B13" w:rsidP="00924A2C">
      <w:pPr>
        <w:jc w:val="both"/>
        <w:rPr>
          <w:rFonts w:ascii="Book Antiqua" w:hAnsi="Book Antiqua" w:cs="Arial"/>
          <w:sz w:val="22"/>
          <w:szCs w:val="22"/>
        </w:rPr>
      </w:pPr>
    </w:p>
    <w:p w:rsidR="00422B13" w:rsidRPr="00422B13" w:rsidRDefault="00422B13" w:rsidP="00924A2C">
      <w:pPr>
        <w:jc w:val="both"/>
        <w:rPr>
          <w:rFonts w:ascii="Book Antiqua" w:hAnsi="Book Antiqua" w:cs="Arial"/>
          <w:i/>
          <w:color w:val="3D3D3D"/>
          <w:sz w:val="22"/>
          <w:szCs w:val="22"/>
        </w:rPr>
      </w:pPr>
      <w:r w:rsidRPr="00422B13">
        <w:rPr>
          <w:rFonts w:ascii="Book Antiqua" w:hAnsi="Book Antiqua" w:cs="Arial"/>
          <w:i/>
          <w:color w:val="3D3D3D"/>
          <w:sz w:val="22"/>
          <w:szCs w:val="22"/>
        </w:rPr>
        <w:t xml:space="preserve">Retournez-vous pour trouver, face à l'Enfant à l'oie, le corps d'une femme nue accroupie. </w:t>
      </w:r>
    </w:p>
    <w:p w:rsidR="00422B13" w:rsidRPr="007760BB" w:rsidRDefault="00422B13" w:rsidP="00924A2C">
      <w:pPr>
        <w:jc w:val="both"/>
        <w:rPr>
          <w:rFonts w:ascii="Book Antiqua" w:hAnsi="Book Antiqua" w:cs="Arial"/>
          <w:sz w:val="16"/>
          <w:szCs w:val="16"/>
        </w:rPr>
      </w:pPr>
    </w:p>
    <w:p w:rsidR="00422B13"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17. </w:t>
      </w:r>
      <w:r w:rsidR="00422B13" w:rsidRPr="00422B13">
        <w:rPr>
          <w:rFonts w:ascii="Book Antiqua" w:hAnsi="Book Antiqua" w:cs="Arial"/>
          <w:b/>
          <w:sz w:val="28"/>
          <w:szCs w:val="28"/>
        </w:rPr>
        <w:t>Aphrodite accroupie</w:t>
      </w:r>
    </w:p>
    <w:p w:rsidR="00422B13"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59" name="Image 5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1503045" cy="1868805"/>
            <wp:effectExtent l="19050" t="0" r="1905" b="0"/>
            <wp:docPr id="60" name="Image 60" descr="x196image_65032_v2_m5657756983069788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196image_65032_v2_m56577569830697883"/>
                    <pic:cNvPicPr>
                      <a:picLocks noChangeAspect="1" noChangeArrowheads="1"/>
                    </pic:cNvPicPr>
                  </pic:nvPicPr>
                  <pic:blipFill>
                    <a:blip r:embed="rId58" cstate="print"/>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422B13" w:rsidRPr="00422B13" w:rsidRDefault="00422B13" w:rsidP="00924A2C">
      <w:pPr>
        <w:jc w:val="center"/>
        <w:rPr>
          <w:rFonts w:ascii="Book Antiqua" w:hAnsi="Book Antiqua" w:cs="Arial"/>
          <w:color w:val="3D3D3D"/>
          <w:sz w:val="16"/>
          <w:szCs w:val="16"/>
        </w:rPr>
      </w:pPr>
      <w:r w:rsidRPr="003A11C3">
        <w:rPr>
          <w:rStyle w:val="txtlegende1"/>
          <w:rFonts w:ascii="Book Antiqua" w:hAnsi="Book Antiqua" w:cs="Arial"/>
          <w:color w:val="3D3D3D"/>
        </w:rPr>
        <w:lastRenderedPageBreak/>
        <w:t>Aphrodite accroupie</w:t>
      </w:r>
      <w:r w:rsidRPr="003A11C3">
        <w:rPr>
          <w:rFonts w:ascii="Book Antiqua" w:hAnsi="Book Antiqua" w:cs="Arial"/>
          <w:i/>
          <w:iCs/>
          <w:color w:val="3D3D3D"/>
          <w:sz w:val="22"/>
          <w:szCs w:val="22"/>
        </w:rPr>
        <w:br/>
      </w:r>
      <w:r w:rsidRPr="003A11C3">
        <w:rPr>
          <w:rFonts w:ascii="Book Antiqua" w:hAnsi="Book Antiqua" w:cs="Arial"/>
          <w:color w:val="3D3D3D"/>
          <w:sz w:val="22"/>
          <w:szCs w:val="22"/>
        </w:rPr>
        <w:t>Œuvre romaine d'époque impériale (Ier - IIe siècle après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422B13" w:rsidRPr="007760BB" w:rsidRDefault="00422B13" w:rsidP="00924A2C">
      <w:pPr>
        <w:jc w:val="both"/>
        <w:rPr>
          <w:rFonts w:ascii="Book Antiqua" w:hAnsi="Book Antiqua" w:cs="Arial"/>
          <w:sz w:val="16"/>
          <w:szCs w:val="16"/>
        </w:rPr>
      </w:pP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L'époque hellénistique va souvent reprendre les thèmes classiques et l'on ne compte plus les représentations d'Aphrodite nue dans des poses diverses, variant à l'infini le thème de l'Aphrodite au bain créé par Praxitèle.</w:t>
      </w: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Ici, la déesse est accroupie, saisie lors de ses ablutions rituelles, reprenant ainsi le chiasme polyclétéen dans une composition pyramidale tournoyante. Cette pose contournée permet au sculpteur de multiplier avec délectation les plis d'une chair pleine et sensuelle, désormais beaucoup plus plantureuse, avec une science de la composition savamment équilibrée. La main visible dans le dos de la déesse est celle d'un petit Éros aujourd'hui disparu.</w:t>
      </w:r>
    </w:p>
    <w:p w:rsidR="00422B13" w:rsidRPr="003A11C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Ce type d'œuvre sera repris à l'envi par les copistes romains pour le décor des thermes.</w:t>
      </w:r>
      <w:r w:rsidRPr="003A11C3">
        <w:rPr>
          <w:rFonts w:ascii="Book Antiqua" w:hAnsi="Book Antiqua" w:cs="Arial"/>
          <w:color w:val="3D3D3D"/>
          <w:sz w:val="22"/>
          <w:szCs w:val="22"/>
        </w:rPr>
        <w:br/>
        <w:t xml:space="preserve">Dans cette salle, vous trouverez encore d'autres représentations de la déesse mais aussi </w:t>
      </w:r>
      <w:r w:rsidRPr="003A11C3">
        <w:rPr>
          <w:rStyle w:val="Accentuation"/>
          <w:rFonts w:ascii="Book Antiqua" w:hAnsi="Book Antiqua" w:cs="Arial"/>
          <w:color w:val="3D3D3D"/>
          <w:sz w:val="22"/>
          <w:szCs w:val="22"/>
        </w:rPr>
        <w:t>Les Trois Grâces</w:t>
      </w:r>
      <w:r w:rsidRPr="003A11C3">
        <w:rPr>
          <w:rFonts w:ascii="Book Antiqua" w:hAnsi="Book Antiqua" w:cs="Arial"/>
          <w:color w:val="3D3D3D"/>
          <w:sz w:val="22"/>
          <w:szCs w:val="22"/>
        </w:rPr>
        <w:t xml:space="preserve"> jouant avec le recto et le verso d'un même corps féminin nu.</w:t>
      </w:r>
    </w:p>
    <w:p w:rsidR="00422B13" w:rsidRPr="007760BB"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63500" cy="8255"/>
            <wp:effectExtent l="0" t="0" r="0" b="0"/>
            <wp:docPr id="61" name="Image 6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62" name="Image 6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924A2C" w:rsidRPr="00422B13" w:rsidRDefault="00422B13" w:rsidP="00924A2C">
      <w:pPr>
        <w:rPr>
          <w:rFonts w:ascii="Book Antiqua" w:hAnsi="Book Antiqua" w:cs="Arial"/>
          <w:i/>
          <w:color w:val="3D3D3D"/>
          <w:sz w:val="22"/>
          <w:szCs w:val="22"/>
        </w:rPr>
      </w:pPr>
      <w:r w:rsidRPr="00422B13">
        <w:rPr>
          <w:rFonts w:ascii="Book Antiqua" w:hAnsi="Book Antiqua" w:cs="Arial"/>
          <w:i/>
          <w:color w:val="3D3D3D"/>
          <w:sz w:val="22"/>
          <w:szCs w:val="22"/>
        </w:rPr>
        <w:t>Ressortez de la salle des Caryatides par où vous êtes entré et tournez à droite. Vous repassez par la salle de Diane, longez les fragments d'Olympie et montez deux volées de marches.</w:t>
      </w:r>
      <w:r w:rsidRPr="00422B13">
        <w:rPr>
          <w:rFonts w:ascii="Book Antiqua" w:hAnsi="Book Antiqua" w:cs="Arial"/>
          <w:i/>
          <w:color w:val="3D3D3D"/>
          <w:sz w:val="22"/>
          <w:szCs w:val="22"/>
        </w:rPr>
        <w:br/>
        <w:t xml:space="preserve">Vous vous retrouvez au pied de l'escalier de la Victoire de Samothrace (escalier Daru). </w:t>
      </w:r>
    </w:p>
    <w:p w:rsidR="00422B13" w:rsidRPr="007760BB" w:rsidRDefault="00422B13" w:rsidP="00924A2C">
      <w:pPr>
        <w:jc w:val="both"/>
        <w:rPr>
          <w:rFonts w:ascii="Book Antiqua" w:hAnsi="Book Antiqua" w:cs="Arial"/>
          <w:sz w:val="16"/>
          <w:szCs w:val="16"/>
        </w:rPr>
      </w:pPr>
    </w:p>
    <w:p w:rsidR="00422B13" w:rsidRPr="00422B13" w:rsidRDefault="00924A2C" w:rsidP="00924A2C">
      <w:pPr>
        <w:pStyle w:val="Titre2"/>
        <w:jc w:val="both"/>
        <w:rPr>
          <w:rFonts w:ascii="Book Antiqua" w:hAnsi="Book Antiqua" w:cs="Arial"/>
          <w:b/>
          <w:sz w:val="28"/>
          <w:szCs w:val="28"/>
        </w:rPr>
      </w:pPr>
      <w:r>
        <w:rPr>
          <w:rFonts w:ascii="Book Antiqua" w:hAnsi="Book Antiqua" w:cs="Arial"/>
          <w:b/>
          <w:sz w:val="28"/>
          <w:szCs w:val="28"/>
        </w:rPr>
        <w:t xml:space="preserve">18. </w:t>
      </w:r>
      <w:r w:rsidR="00422B13" w:rsidRPr="00422B13">
        <w:rPr>
          <w:rFonts w:ascii="Book Antiqua" w:hAnsi="Book Antiqua" w:cs="Arial"/>
          <w:b/>
          <w:sz w:val="28"/>
          <w:szCs w:val="28"/>
        </w:rPr>
        <w:t>Victoire de Samothrace</w:t>
      </w:r>
    </w:p>
    <w:p w:rsidR="00422B13" w:rsidRPr="003A11C3" w:rsidRDefault="00990F7F" w:rsidP="00924A2C">
      <w:pPr>
        <w:jc w:val="both"/>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63" name="Image 6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970280" cy="1868805"/>
            <wp:effectExtent l="19050" t="0" r="1270" b="0"/>
            <wp:docPr id="64" name="Image 64" descr="x196image_65400_v2_m5657756983069958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x196image_65400_v2_m56577569830699580"/>
                    <pic:cNvPicPr>
                      <a:picLocks noChangeAspect="1" noChangeArrowheads="1"/>
                    </pic:cNvPicPr>
                  </pic:nvPicPr>
                  <pic:blipFill>
                    <a:blip r:embed="rId59" cstate="print"/>
                    <a:srcRect/>
                    <a:stretch>
                      <a:fillRect/>
                    </a:stretch>
                  </pic:blipFill>
                  <pic:spPr bwMode="auto">
                    <a:xfrm>
                      <a:off x="0" y="0"/>
                      <a:ext cx="970280" cy="1868805"/>
                    </a:xfrm>
                    <a:prstGeom prst="rect">
                      <a:avLst/>
                    </a:prstGeom>
                    <a:noFill/>
                    <a:ln w="9525">
                      <a:noFill/>
                      <a:miter lim="800000"/>
                      <a:headEnd/>
                      <a:tailEnd/>
                    </a:ln>
                  </pic:spPr>
                </pic:pic>
              </a:graphicData>
            </a:graphic>
          </wp:inline>
        </w:drawing>
      </w:r>
    </w:p>
    <w:p w:rsidR="00422B13" w:rsidRPr="00422B13" w:rsidRDefault="00422B13" w:rsidP="00924A2C">
      <w:pPr>
        <w:jc w:val="center"/>
        <w:rPr>
          <w:rFonts w:ascii="Book Antiqua" w:hAnsi="Book Antiqua" w:cs="Arial"/>
          <w:color w:val="3D3D3D"/>
          <w:sz w:val="16"/>
          <w:szCs w:val="16"/>
          <w:lang w:val="en-GB"/>
        </w:rPr>
      </w:pPr>
      <w:r w:rsidRPr="003A11C3">
        <w:rPr>
          <w:rStyle w:val="txtlegende1"/>
          <w:rFonts w:ascii="Book Antiqua" w:hAnsi="Book Antiqua" w:cs="Arial"/>
          <w:color w:val="3D3D3D"/>
        </w:rPr>
        <w:t>Victoire de Samothrace</w:t>
      </w:r>
      <w:r w:rsidRPr="003A11C3">
        <w:rPr>
          <w:rFonts w:ascii="Book Antiqua" w:hAnsi="Book Antiqua" w:cs="Arial"/>
          <w:i/>
          <w:iCs/>
          <w:color w:val="3D3D3D"/>
          <w:sz w:val="22"/>
          <w:szCs w:val="22"/>
        </w:rPr>
        <w:br/>
      </w:r>
      <w:r w:rsidRPr="003A11C3">
        <w:rPr>
          <w:rFonts w:ascii="Book Antiqua" w:hAnsi="Book Antiqua" w:cs="Arial"/>
          <w:color w:val="3D3D3D"/>
          <w:sz w:val="22"/>
          <w:szCs w:val="22"/>
        </w:rPr>
        <w:t xml:space="preserve">Vers 190 av. </w:t>
      </w:r>
      <w:r w:rsidRPr="003A11C3">
        <w:rPr>
          <w:rFonts w:ascii="Book Antiqua" w:hAnsi="Book Antiqua" w:cs="Arial"/>
          <w:color w:val="3D3D3D"/>
          <w:sz w:val="22"/>
          <w:szCs w:val="22"/>
          <w:lang w:val="en-GB"/>
        </w:rPr>
        <w:t>J.-C.</w:t>
      </w:r>
      <w:r w:rsidRPr="003A11C3">
        <w:rPr>
          <w:rFonts w:ascii="Book Antiqua" w:hAnsi="Book Antiqua" w:cs="Arial"/>
          <w:color w:val="3D3D3D"/>
          <w:sz w:val="22"/>
          <w:szCs w:val="22"/>
          <w:lang w:val="en-GB"/>
        </w:rPr>
        <w:br/>
      </w:r>
      <w:r w:rsidRPr="00422B13">
        <w:rPr>
          <w:rFonts w:ascii="Book Antiqua" w:hAnsi="Book Antiqua" w:cs="Arial"/>
          <w:color w:val="3D3D3D"/>
          <w:sz w:val="16"/>
          <w:szCs w:val="16"/>
          <w:lang w:val="en-GB"/>
        </w:rPr>
        <w:t>© R.M.N./G. Blot</w:t>
      </w:r>
    </w:p>
    <w:p w:rsidR="00422B13" w:rsidRPr="007760BB" w:rsidRDefault="00990F7F" w:rsidP="00924A2C">
      <w:pPr>
        <w:jc w:val="center"/>
        <w:rPr>
          <w:rFonts w:ascii="Book Antiqua" w:hAnsi="Book Antiqua" w:cs="Arial"/>
          <w:sz w:val="16"/>
          <w:szCs w:val="16"/>
        </w:rPr>
      </w:pPr>
      <w:r>
        <w:rPr>
          <w:rFonts w:ascii="Book Antiqua" w:hAnsi="Book Antiqua" w:cs="Arial"/>
          <w:noProof/>
          <w:sz w:val="22"/>
          <w:szCs w:val="22"/>
        </w:rPr>
        <w:drawing>
          <wp:inline distT="0" distB="0" distL="0" distR="0">
            <wp:extent cx="63500" cy="8255"/>
            <wp:effectExtent l="0" t="0" r="0" b="0"/>
            <wp:docPr id="65" name="Image 65"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66" name="Image 6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 xml:space="preserve">Chef-d’œuvre original sans doute détruit lors d'un tremblement de terre, la </w:t>
      </w:r>
      <w:r w:rsidRPr="003A11C3">
        <w:rPr>
          <w:rStyle w:val="Accentuation"/>
          <w:rFonts w:ascii="Book Antiqua" w:hAnsi="Book Antiqua" w:cs="Arial"/>
          <w:color w:val="3D3D3D"/>
          <w:sz w:val="22"/>
          <w:szCs w:val="22"/>
        </w:rPr>
        <w:t>Victoire de Samothrace</w:t>
      </w:r>
      <w:r w:rsidRPr="003A11C3">
        <w:rPr>
          <w:rFonts w:ascii="Book Antiqua" w:hAnsi="Book Antiqua" w:cs="Arial"/>
          <w:color w:val="3D3D3D"/>
          <w:sz w:val="22"/>
          <w:szCs w:val="22"/>
        </w:rPr>
        <w:t xml:space="preserve"> fut retrouvée en 1863, par un vice-consul français, en d'innombrables morceaux sur l'île de Samothrace, au nord-est de la mer Égée. L'aile droite est une copie en plâtre de la gauche, seule conservée. Le socle de ciment sous ses pieds est également moderne ; la Victoire devait se poser directement sur le pont du bateau. En haut d'une colline elle se présentait de manière oblique dans un édicule, ce qui explique pourquoi son côté droit fut moins soigneusement travaillé. Dans une mise en scène spectaculaire bien dans le goût hellénistique, ailes et vêtements claquant au vent.</w:t>
      </w: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La Victoire, " Niké " en grec, est saisie dans l'instant où elle se pose sur le pont du navire auquel elle apporte la faveur des dieux. Sa main droite, retrouvée en 1950, permet de restituer le geste d'origine : la main levée, elle annonce l'événement.</w:t>
      </w:r>
    </w:p>
    <w:p w:rsidR="00422B13" w:rsidRPr="003A11C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En considérant certains détails stylistiques, les chercheurs pensent que ce monument est sans doute un ex-voto offert par des Rhodiens pour remercier les dieux de leur avoir apporté le triomphe lors d'une bataille navale, vers 190 av. J.-C. Les proportions, le rendu des formes du corps, la manière dont la draperie est traitée et l'ampleur du mouvement très théâtral sont autant de témoignages des recherches réalistes de l'époque hellénistique.</w:t>
      </w:r>
    </w:p>
    <w:p w:rsidR="00422B13" w:rsidRPr="007760BB"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8255" cy="95250"/>
            <wp:effectExtent l="0" t="0" r="0" b="0"/>
            <wp:docPr id="67" name="Image 6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422B13" w:rsidRDefault="00422B13" w:rsidP="00924A2C">
      <w:pPr>
        <w:jc w:val="both"/>
        <w:rPr>
          <w:rFonts w:ascii="Book Antiqua" w:hAnsi="Book Antiqua" w:cs="Arial"/>
          <w:i/>
          <w:color w:val="3D3D3D"/>
          <w:sz w:val="22"/>
          <w:szCs w:val="22"/>
        </w:rPr>
      </w:pPr>
      <w:r w:rsidRPr="00422B13">
        <w:rPr>
          <w:rFonts w:ascii="Book Antiqua" w:hAnsi="Book Antiqua" w:cs="Arial"/>
          <w:i/>
          <w:color w:val="3D3D3D"/>
          <w:sz w:val="22"/>
          <w:szCs w:val="22"/>
        </w:rPr>
        <w:t xml:space="preserve">Redescendu, vous vous avancez dans la galerie, parmi les sarcophages romains. Au fond à gauche, se trouve une grande statue d'homme saisi en plein mouvement. </w:t>
      </w:r>
    </w:p>
    <w:p w:rsidR="00422B13" w:rsidRPr="007760BB" w:rsidRDefault="00990F7F" w:rsidP="00924A2C">
      <w:pPr>
        <w:jc w:val="both"/>
        <w:rPr>
          <w:rFonts w:ascii="Book Antiqua" w:hAnsi="Book Antiqua" w:cs="Arial"/>
          <w:b/>
          <w:bCs/>
          <w:color w:val="AD330C"/>
          <w:sz w:val="16"/>
          <w:szCs w:val="16"/>
        </w:rPr>
      </w:pPr>
      <w:r>
        <w:rPr>
          <w:rFonts w:ascii="Book Antiqua" w:hAnsi="Book Antiqua" w:cs="Arial"/>
          <w:b/>
          <w:bCs/>
          <w:noProof/>
          <w:color w:val="AD330C"/>
          <w:sz w:val="22"/>
          <w:szCs w:val="22"/>
        </w:rPr>
        <w:drawing>
          <wp:inline distT="0" distB="0" distL="0" distR="0">
            <wp:extent cx="8255" cy="174625"/>
            <wp:effectExtent l="0" t="0" r="0" b="0"/>
            <wp:docPr id="68" name="Image 6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t"/>
                    <pic:cNvPicPr>
                      <a:picLocks noChangeAspect="1" noChangeArrowheads="1"/>
                    </pic:cNvPicPr>
                  </pic:nvPicPr>
                  <pic:blipFill>
                    <a:blip r:embed="rId17"/>
                    <a:srcRect/>
                    <a:stretch>
                      <a:fillRect/>
                    </a:stretch>
                  </pic:blipFill>
                  <pic:spPr bwMode="auto">
                    <a:xfrm>
                      <a:off x="0" y="0"/>
                      <a:ext cx="8255" cy="174625"/>
                    </a:xfrm>
                    <a:prstGeom prst="rect">
                      <a:avLst/>
                    </a:prstGeom>
                    <a:noFill/>
                    <a:ln w="9525">
                      <a:noFill/>
                      <a:miter lim="800000"/>
                      <a:headEnd/>
                      <a:tailEnd/>
                    </a:ln>
                  </pic:spPr>
                </pic:pic>
              </a:graphicData>
            </a:graphic>
          </wp:inline>
        </w:drawing>
      </w:r>
      <w:r w:rsidR="00422B13" w:rsidRPr="003A11C3">
        <w:rPr>
          <w:rFonts w:ascii="Book Antiqua" w:hAnsi="Book Antiqua" w:cs="Arial"/>
          <w:b/>
          <w:bCs/>
          <w:color w:val="AD330C"/>
          <w:sz w:val="22"/>
          <w:szCs w:val="22"/>
        </w:rPr>
        <w:t xml:space="preserve">  </w:t>
      </w:r>
    </w:p>
    <w:p w:rsidR="009C39FB" w:rsidRPr="00422B13" w:rsidRDefault="00990F7F" w:rsidP="00924A2C">
      <w:pPr>
        <w:pStyle w:val="Titre2"/>
        <w:jc w:val="both"/>
        <w:rPr>
          <w:rFonts w:ascii="Book Antiqua" w:hAnsi="Book Antiqua" w:cs="Arial"/>
          <w:b/>
          <w:sz w:val="28"/>
          <w:szCs w:val="28"/>
        </w:rPr>
      </w:pPr>
      <w:r>
        <w:rPr>
          <w:b/>
          <w:noProof/>
          <w:sz w:val="28"/>
          <w:szCs w:val="28"/>
        </w:rPr>
        <w:drawing>
          <wp:inline distT="0" distB="0" distL="0" distR="0">
            <wp:extent cx="8255" cy="63500"/>
            <wp:effectExtent l="0" t="0" r="0" b="0"/>
            <wp:docPr id="69" name="Image 6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t"/>
                    <pic:cNvPicPr>
                      <a:picLocks noChangeAspect="1" noChangeArrowheads="1"/>
                    </pic:cNvPicPr>
                  </pic:nvPicPr>
                  <pic:blipFill>
                    <a:blip r:embed="rId17"/>
                    <a:srcRect/>
                    <a:stretch>
                      <a:fillRect/>
                    </a:stretch>
                  </pic:blipFill>
                  <pic:spPr bwMode="auto">
                    <a:xfrm>
                      <a:off x="0" y="0"/>
                      <a:ext cx="8255" cy="63500"/>
                    </a:xfrm>
                    <a:prstGeom prst="rect">
                      <a:avLst/>
                    </a:prstGeom>
                    <a:noFill/>
                    <a:ln w="9525">
                      <a:noFill/>
                      <a:miter lim="800000"/>
                      <a:headEnd/>
                      <a:tailEnd/>
                    </a:ln>
                  </pic:spPr>
                </pic:pic>
              </a:graphicData>
            </a:graphic>
          </wp:inline>
        </w:drawing>
      </w:r>
      <w:r w:rsidR="00924A2C">
        <w:rPr>
          <w:b/>
          <w:sz w:val="28"/>
          <w:szCs w:val="28"/>
        </w:rPr>
        <w:t xml:space="preserve">19. </w:t>
      </w:r>
      <w:r w:rsidR="009C39FB">
        <w:rPr>
          <w:rFonts w:ascii="Book Antiqua" w:hAnsi="Book Antiqua" w:cs="Arial"/>
          <w:b/>
          <w:sz w:val="28"/>
          <w:szCs w:val="28"/>
        </w:rPr>
        <w:t>Guerrier combattant</w:t>
      </w:r>
    </w:p>
    <w:p w:rsidR="00422B13" w:rsidRPr="003A11C3" w:rsidRDefault="00990F7F" w:rsidP="00924A2C">
      <w:pPr>
        <w:jc w:val="both"/>
        <w:rPr>
          <w:rFonts w:ascii="Book Antiqua" w:hAnsi="Book Antiqua" w:cs="Arial"/>
          <w:sz w:val="22"/>
          <w:szCs w:val="22"/>
        </w:rPr>
      </w:pPr>
      <w:r>
        <w:rPr>
          <w:rFonts w:ascii="Book Antiqua" w:hAnsi="Book Antiqua" w:cs="Arial"/>
          <w:noProof/>
          <w:sz w:val="22"/>
          <w:szCs w:val="22"/>
        </w:rPr>
        <w:lastRenderedPageBreak/>
        <w:drawing>
          <wp:inline distT="0" distB="0" distL="0" distR="0">
            <wp:extent cx="8255" cy="95250"/>
            <wp:effectExtent l="0" t="0" r="0" b="0"/>
            <wp:docPr id="70" name="Image 7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3A11C3" w:rsidRDefault="00990F7F" w:rsidP="00924A2C">
      <w:pPr>
        <w:jc w:val="center"/>
        <w:rPr>
          <w:rFonts w:ascii="Book Antiqua" w:hAnsi="Book Antiqua" w:cs="Arial"/>
          <w:sz w:val="22"/>
          <w:szCs w:val="22"/>
        </w:rPr>
      </w:pPr>
      <w:r>
        <w:rPr>
          <w:rFonts w:ascii="Book Antiqua" w:hAnsi="Book Antiqua" w:cs="Arial"/>
          <w:noProof/>
          <w:sz w:val="22"/>
          <w:szCs w:val="22"/>
        </w:rPr>
        <w:drawing>
          <wp:inline distT="0" distB="0" distL="0" distR="0">
            <wp:extent cx="8255" cy="95250"/>
            <wp:effectExtent l="0" t="0" r="0" b="0"/>
            <wp:docPr id="71" name="Image 7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1542415" cy="1868805"/>
            <wp:effectExtent l="19050" t="0" r="635" b="0"/>
            <wp:docPr id="72" name="Image 72" descr="x196image_66799_v2_m5657756983070600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x196image_66799_v2_m56577569830706004"/>
                    <pic:cNvPicPr>
                      <a:picLocks noChangeAspect="1" noChangeArrowheads="1"/>
                    </pic:cNvPicPr>
                  </pic:nvPicPr>
                  <pic:blipFill>
                    <a:blip r:embed="rId61" cstate="print"/>
                    <a:srcRect/>
                    <a:stretch>
                      <a:fillRect/>
                    </a:stretch>
                  </pic:blipFill>
                  <pic:spPr bwMode="auto">
                    <a:xfrm>
                      <a:off x="0" y="0"/>
                      <a:ext cx="1542415" cy="1868805"/>
                    </a:xfrm>
                    <a:prstGeom prst="rect">
                      <a:avLst/>
                    </a:prstGeom>
                    <a:noFill/>
                    <a:ln w="9525">
                      <a:noFill/>
                      <a:miter lim="800000"/>
                      <a:headEnd/>
                      <a:tailEnd/>
                    </a:ln>
                  </pic:spPr>
                </pic:pic>
              </a:graphicData>
            </a:graphic>
          </wp:inline>
        </w:drawing>
      </w:r>
    </w:p>
    <w:p w:rsidR="00422B13" w:rsidRPr="00422B13" w:rsidRDefault="00422B13" w:rsidP="00924A2C">
      <w:pPr>
        <w:jc w:val="center"/>
        <w:rPr>
          <w:rFonts w:ascii="Book Antiqua" w:hAnsi="Book Antiqua" w:cs="Arial"/>
          <w:color w:val="3D3D3D"/>
          <w:sz w:val="16"/>
          <w:szCs w:val="16"/>
        </w:rPr>
      </w:pPr>
      <w:r w:rsidRPr="003A11C3">
        <w:rPr>
          <w:rStyle w:val="lev"/>
          <w:rFonts w:ascii="Book Antiqua" w:hAnsi="Book Antiqua" w:cs="Arial"/>
          <w:color w:val="3D3D3D"/>
          <w:sz w:val="22"/>
          <w:szCs w:val="22"/>
        </w:rPr>
        <w:t>Agasias d'Ephèse, fils de Dosithéos</w:t>
      </w:r>
      <w:r w:rsidRPr="003A11C3">
        <w:rPr>
          <w:rFonts w:ascii="Book Antiqua" w:hAnsi="Book Antiqua" w:cs="Arial"/>
          <w:b/>
          <w:bCs/>
          <w:color w:val="3D3D3D"/>
          <w:sz w:val="22"/>
          <w:szCs w:val="22"/>
        </w:rPr>
        <w:br/>
      </w:r>
      <w:r w:rsidRPr="003A11C3">
        <w:rPr>
          <w:rStyle w:val="txtlegende1"/>
          <w:rFonts w:ascii="Book Antiqua" w:hAnsi="Book Antiqua" w:cs="Arial"/>
          <w:color w:val="3D3D3D"/>
        </w:rPr>
        <w:t>Guerrier combattant</w:t>
      </w:r>
      <w:r w:rsidRPr="003A11C3">
        <w:rPr>
          <w:rFonts w:ascii="Book Antiqua" w:hAnsi="Book Antiqua" w:cs="Arial"/>
          <w:i/>
          <w:iCs/>
          <w:color w:val="3D3D3D"/>
          <w:sz w:val="22"/>
          <w:szCs w:val="22"/>
        </w:rPr>
        <w:br/>
      </w:r>
      <w:r w:rsidRPr="003A11C3">
        <w:rPr>
          <w:rFonts w:ascii="Book Antiqua" w:hAnsi="Book Antiqua" w:cs="Arial"/>
          <w:color w:val="3D3D3D"/>
          <w:sz w:val="22"/>
          <w:szCs w:val="22"/>
        </w:rPr>
        <w:t>Vers 100 av. J.-C.</w:t>
      </w:r>
      <w:r w:rsidRPr="003A11C3">
        <w:rPr>
          <w:rFonts w:ascii="Book Antiqua" w:hAnsi="Book Antiqua" w:cs="Arial"/>
          <w:color w:val="3D3D3D"/>
          <w:sz w:val="22"/>
          <w:szCs w:val="22"/>
        </w:rPr>
        <w:br/>
      </w:r>
      <w:r w:rsidRPr="00422B13">
        <w:rPr>
          <w:rFonts w:ascii="Book Antiqua" w:hAnsi="Book Antiqua" w:cs="Arial"/>
          <w:color w:val="3D3D3D"/>
          <w:sz w:val="16"/>
          <w:szCs w:val="16"/>
        </w:rPr>
        <w:t>© R.M.N./H. Lewandowski</w:t>
      </w:r>
    </w:p>
    <w:p w:rsidR="00422B13" w:rsidRDefault="00422B13" w:rsidP="00924A2C">
      <w:pPr>
        <w:jc w:val="both"/>
        <w:rPr>
          <w:rFonts w:ascii="Book Antiqua" w:hAnsi="Book Antiqua" w:cs="Arial"/>
          <w:color w:val="3D3D3D"/>
          <w:sz w:val="22"/>
          <w:szCs w:val="22"/>
        </w:rPr>
      </w:pP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Provenant de la collection Borghèse acquise par Napoléon en 1807, ce guerrier est appelé à tort " Gladiateur " car il n'y avait pas de jeux du cirque en Grèce. On peut imaginer qu'il s'agit d'un combattant saisi en pleine action, luttant contre un personnage placé en hauteur, sans doute un cavalier. On note le brassard d'un bouclier sur le bras gauche, par contre le bras droit qui tient le pommeau d'une épée est une restauration vraisemblable réalisée au XVIIème siècle.</w:t>
      </w: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Protégé par son bouclier, il s'apprête à riposter dans un mouvement formant une puissante diagonale fendant l'espace.</w:t>
      </w:r>
    </w:p>
    <w:p w:rsidR="00422B1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Chef-d’œuvre original de l'art hellénistique finissant, réalisé vers 100 av. J.-C., il s'agit de l'une des très rares statues signées existantes. Sur le tronc d'arbre il est inscrit " Agasias d'Ephèse, fils de Dosithéos, a fait [cette statue] ".</w:t>
      </w:r>
    </w:p>
    <w:p w:rsidR="00422B13" w:rsidRPr="003A11C3" w:rsidRDefault="00422B13" w:rsidP="00924A2C">
      <w:pPr>
        <w:jc w:val="both"/>
        <w:rPr>
          <w:rFonts w:ascii="Book Antiqua" w:hAnsi="Book Antiqua" w:cs="Arial"/>
          <w:color w:val="3D3D3D"/>
          <w:sz w:val="22"/>
          <w:szCs w:val="22"/>
        </w:rPr>
      </w:pPr>
      <w:r w:rsidRPr="003A11C3">
        <w:rPr>
          <w:rFonts w:ascii="Book Antiqua" w:hAnsi="Book Antiqua" w:cs="Arial"/>
          <w:color w:val="3D3D3D"/>
          <w:sz w:val="22"/>
          <w:szCs w:val="22"/>
        </w:rPr>
        <w:t>Sans doute reprise d'un bronze, comme l'indique le tronc d'arbre, mais plus qu'une simple réplique, cette œuvre intègre les recherches de l'époque hellénistique, notamment autour de la troisième dimension. Agasias s'empare sans doute d'une création de Lysippe, dont il allonge encore plus le canon et à laquelle il mêle les innovations de son temps. La tête est ici vraiment très réduite et la musculature longiligne, tout en souplesse, est détaillée comme sur un écorché, en écho aux recherches du baroque pergaménien.</w:t>
      </w:r>
    </w:p>
    <w:p w:rsidR="00422B13" w:rsidRPr="007760BB" w:rsidRDefault="00990F7F" w:rsidP="00924A2C">
      <w:pPr>
        <w:jc w:val="both"/>
        <w:rPr>
          <w:rFonts w:ascii="Book Antiqua" w:hAnsi="Book Antiqua" w:cs="Arial"/>
          <w:sz w:val="16"/>
          <w:szCs w:val="16"/>
        </w:rPr>
      </w:pPr>
      <w:r>
        <w:rPr>
          <w:rFonts w:ascii="Book Antiqua" w:hAnsi="Book Antiqua" w:cs="Arial"/>
          <w:noProof/>
          <w:sz w:val="22"/>
          <w:szCs w:val="22"/>
        </w:rPr>
        <w:drawing>
          <wp:inline distT="0" distB="0" distL="0" distR="0">
            <wp:extent cx="63500" cy="8255"/>
            <wp:effectExtent l="0" t="0" r="0" b="0"/>
            <wp:docPr id="73" name="Image 7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t"/>
                    <pic:cNvPicPr>
                      <a:picLocks noChangeAspect="1" noChangeArrowheads="1"/>
                    </pic:cNvPicPr>
                  </pic:nvPicPr>
                  <pic:blipFill>
                    <a:blip r:embed="rId17"/>
                    <a:srcRect/>
                    <a:stretch>
                      <a:fillRect/>
                    </a:stretch>
                  </pic:blipFill>
                  <pic:spPr bwMode="auto">
                    <a:xfrm>
                      <a:off x="0" y="0"/>
                      <a:ext cx="63500" cy="8255"/>
                    </a:xfrm>
                    <a:prstGeom prst="rect">
                      <a:avLst/>
                    </a:prstGeom>
                    <a:noFill/>
                    <a:ln w="9525">
                      <a:noFill/>
                      <a:miter lim="800000"/>
                      <a:headEnd/>
                      <a:tailEnd/>
                    </a:ln>
                  </pic:spPr>
                </pic:pic>
              </a:graphicData>
            </a:graphic>
          </wp:inline>
        </w:drawing>
      </w:r>
      <w:r>
        <w:rPr>
          <w:rFonts w:ascii="Book Antiqua" w:hAnsi="Book Antiqua" w:cs="Arial"/>
          <w:noProof/>
          <w:sz w:val="22"/>
          <w:szCs w:val="22"/>
        </w:rPr>
        <w:drawing>
          <wp:inline distT="0" distB="0" distL="0" distR="0">
            <wp:extent cx="8255" cy="95250"/>
            <wp:effectExtent l="0" t="0" r="0" b="0"/>
            <wp:docPr id="74" name="Image 7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p>
    <w:p w:rsidR="00422B13" w:rsidRPr="00422B13" w:rsidRDefault="00422B13" w:rsidP="00924A2C">
      <w:pPr>
        <w:jc w:val="both"/>
        <w:rPr>
          <w:rFonts w:ascii="Book Antiqua" w:hAnsi="Book Antiqua" w:cs="Arial"/>
          <w:i/>
          <w:color w:val="3D3D3D"/>
          <w:sz w:val="22"/>
          <w:szCs w:val="22"/>
        </w:rPr>
      </w:pPr>
      <w:r w:rsidRPr="00422B13">
        <w:rPr>
          <w:rFonts w:ascii="Book Antiqua" w:hAnsi="Book Antiqua" w:cs="Arial"/>
          <w:i/>
          <w:color w:val="3D3D3D"/>
          <w:sz w:val="22"/>
          <w:szCs w:val="22"/>
        </w:rPr>
        <w:t xml:space="preserve">Pour regagner le hall Napoléon sous pyramide, descendez au rez-de-chaussée puis traversez la galerie Daru (salle B). </w:t>
      </w:r>
    </w:p>
    <w:p w:rsidR="00422B13" w:rsidRDefault="00422B13" w:rsidP="00924A2C">
      <w:pPr>
        <w:jc w:val="both"/>
        <w:rPr>
          <w:rFonts w:ascii="Book Antiqua" w:hAnsi="Book Antiqua" w:cs="Arial"/>
          <w:i/>
          <w:sz w:val="16"/>
          <w:szCs w:val="16"/>
        </w:rPr>
      </w:pPr>
    </w:p>
    <w:p w:rsidR="007760BB" w:rsidRPr="007760BB" w:rsidRDefault="007760BB" w:rsidP="00924A2C">
      <w:pPr>
        <w:jc w:val="both"/>
        <w:rPr>
          <w:rFonts w:ascii="Book Antiqua" w:hAnsi="Book Antiqua" w:cs="Arial"/>
          <w:i/>
          <w:sz w:val="16"/>
          <w:szCs w:val="16"/>
        </w:rPr>
      </w:pPr>
    </w:p>
    <w:p w:rsidR="0080797E" w:rsidRDefault="004A196D" w:rsidP="00924A2C">
      <w:pPr>
        <w:jc w:val="both"/>
        <w:rPr>
          <w:rFonts w:ascii="Book Antiqua" w:hAnsi="Book Antiqua" w:cs="Arial"/>
          <w:color w:val="3D3D3D"/>
          <w:sz w:val="22"/>
          <w:szCs w:val="22"/>
        </w:rPr>
      </w:pPr>
      <w:r>
        <w:rPr>
          <w:rFonts w:ascii="Book Antiqua" w:hAnsi="Book Antiqua" w:cs="Arial"/>
          <w:color w:val="3D3D3D"/>
          <w:sz w:val="22"/>
          <w:szCs w:val="22"/>
        </w:rPr>
        <w:t>Un petit lexique en annexe</w:t>
      </w: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Fonts w:ascii="Book Antiqua" w:hAnsi="Book Antiqua"/>
          <w:i/>
          <w:iCs/>
          <w:sz w:val="22"/>
          <w:szCs w:val="22"/>
        </w:rPr>
      </w:pPr>
      <w:r w:rsidRPr="007760BB">
        <w:rPr>
          <w:rFonts w:ascii="Book Antiqua" w:hAnsi="Book Antiqua"/>
          <w:b/>
          <w:sz w:val="22"/>
          <w:szCs w:val="22"/>
        </w:rPr>
        <w:t>Ronde-bosse</w:t>
      </w:r>
      <w:r w:rsidRPr="007760BB">
        <w:rPr>
          <w:rFonts w:ascii="Book Antiqua" w:hAnsi="Book Antiqua"/>
          <w:sz w:val="22"/>
          <w:szCs w:val="22"/>
        </w:rPr>
        <w:t xml:space="preserve"> : Une </w:t>
      </w:r>
      <w:r w:rsidRPr="007760BB">
        <w:rPr>
          <w:rFonts w:ascii="Book Antiqua" w:hAnsi="Book Antiqua"/>
          <w:i/>
          <w:iCs/>
          <w:sz w:val="22"/>
          <w:szCs w:val="22"/>
        </w:rPr>
        <w:t>ronde-bosse</w:t>
      </w:r>
      <w:r w:rsidRPr="007760BB">
        <w:rPr>
          <w:rFonts w:ascii="Book Antiqua" w:hAnsi="Book Antiqua"/>
          <w:sz w:val="22"/>
          <w:szCs w:val="22"/>
        </w:rPr>
        <w:t xml:space="preserve"> est une sculpture totalement réalisée en 3 dimensions observable sous n'importe quel angle. Exemple: </w:t>
      </w:r>
      <w:r w:rsidRPr="007760BB">
        <w:rPr>
          <w:rFonts w:ascii="Book Antiqua" w:hAnsi="Book Antiqua"/>
          <w:i/>
          <w:iCs/>
          <w:sz w:val="22"/>
          <w:szCs w:val="22"/>
        </w:rPr>
        <w:t>La vénus de milo</w:t>
      </w: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Fonts w:ascii="Book Antiqua" w:hAnsi="Book Antiqua"/>
          <w:sz w:val="22"/>
          <w:szCs w:val="22"/>
        </w:rPr>
      </w:pP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Fonts w:ascii="Book Antiqua" w:hAnsi="Book Antiqua"/>
          <w:sz w:val="22"/>
          <w:szCs w:val="22"/>
        </w:rPr>
      </w:pPr>
      <w:r w:rsidRPr="007760BB">
        <w:rPr>
          <w:rFonts w:ascii="Book Antiqua" w:hAnsi="Book Antiqua"/>
          <w:b/>
          <w:sz w:val="22"/>
          <w:szCs w:val="22"/>
        </w:rPr>
        <w:t>Bas-relief</w:t>
      </w:r>
      <w:r w:rsidRPr="007760BB">
        <w:rPr>
          <w:rFonts w:ascii="Book Antiqua" w:hAnsi="Book Antiqua"/>
          <w:sz w:val="22"/>
          <w:szCs w:val="22"/>
        </w:rPr>
        <w:t xml:space="preserve"> : Le </w:t>
      </w:r>
      <w:r w:rsidRPr="007760BB">
        <w:rPr>
          <w:rFonts w:ascii="Book Antiqua" w:hAnsi="Book Antiqua"/>
          <w:b/>
          <w:bCs/>
          <w:sz w:val="22"/>
          <w:szCs w:val="22"/>
        </w:rPr>
        <w:t>bas-relief</w:t>
      </w:r>
      <w:r w:rsidRPr="007760BB">
        <w:rPr>
          <w:rFonts w:ascii="Book Antiqua" w:hAnsi="Book Antiqua"/>
          <w:sz w:val="22"/>
          <w:szCs w:val="22"/>
        </w:rPr>
        <w:t xml:space="preserve"> est un type de sculpture ou de modelage, qui peut être peint.</w:t>
      </w:r>
      <w:r w:rsidRPr="007760BB">
        <w:rPr>
          <w:rFonts w:ascii="Book Antiqua" w:hAnsi="Book Antiqua"/>
          <w:sz w:val="22"/>
          <w:szCs w:val="22"/>
        </w:rPr>
        <w:br/>
        <w:t>Sa particularité est de ne présenter qu'un faible relief, le sujet représenté ne se détachant que faiblement du fond. Il y reste engagé à mi-corps. Un effet de profondeur peut être créé par une perspective simulée, des tailles décroissantes de personnages ou éléments de décors.</w:t>
      </w: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Fonts w:ascii="Book Antiqua" w:hAnsi="Book Antiqua"/>
          <w:sz w:val="22"/>
          <w:szCs w:val="22"/>
        </w:rPr>
      </w:pPr>
      <w:r w:rsidRPr="007760BB">
        <w:rPr>
          <w:rFonts w:ascii="Book Antiqua" w:hAnsi="Book Antiqua"/>
          <w:sz w:val="22"/>
          <w:szCs w:val="22"/>
        </w:rPr>
        <w:t xml:space="preserve">Comme la </w:t>
      </w:r>
      <w:hyperlink r:id="rId62" w:history="1">
        <w:r w:rsidRPr="007760BB">
          <w:rPr>
            <w:rStyle w:val="Lienhypertexte"/>
            <w:rFonts w:ascii="Book Antiqua" w:hAnsi="Book Antiqua"/>
            <w:sz w:val="22"/>
            <w:szCs w:val="22"/>
          </w:rPr>
          <w:t>colonne Vendôme</w:t>
        </w:r>
      </w:hyperlink>
      <w:r w:rsidRPr="007760BB">
        <w:rPr>
          <w:rFonts w:ascii="Book Antiqua" w:hAnsi="Book Antiqua"/>
          <w:sz w:val="22"/>
          <w:szCs w:val="22"/>
        </w:rPr>
        <w:t xml:space="preserve"> que vous verrez le matin.</w:t>
      </w: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Fonts w:ascii="Book Antiqua" w:hAnsi="Book Antiqua"/>
          <w:sz w:val="22"/>
          <w:szCs w:val="22"/>
        </w:rPr>
      </w:pPr>
      <w:r w:rsidRPr="007760BB">
        <w:rPr>
          <w:rFonts w:ascii="Book Antiqua" w:hAnsi="Book Antiqua"/>
          <w:sz w:val="22"/>
          <w:szCs w:val="22"/>
        </w:rPr>
        <w:t xml:space="preserve">On parle de </w:t>
      </w:r>
      <w:r w:rsidRPr="007760BB">
        <w:rPr>
          <w:rFonts w:ascii="Book Antiqua" w:hAnsi="Book Antiqua"/>
          <w:i/>
          <w:iCs/>
          <w:sz w:val="22"/>
          <w:szCs w:val="22"/>
        </w:rPr>
        <w:t>« demie ronde-bosse »</w:t>
      </w:r>
      <w:r w:rsidRPr="007760BB">
        <w:rPr>
          <w:rFonts w:ascii="Book Antiqua" w:hAnsi="Book Antiqua"/>
          <w:sz w:val="22"/>
          <w:szCs w:val="22"/>
        </w:rPr>
        <w:t xml:space="preserve"> si une partie du relief se détache du fond.</w:t>
      </w:r>
    </w:p>
    <w:p w:rsidR="004A196D" w:rsidRPr="007760BB" w:rsidRDefault="004A196D" w:rsidP="004A196D">
      <w:pPr>
        <w:pBdr>
          <w:top w:val="single" w:sz="4" w:space="1" w:color="auto"/>
          <w:left w:val="single" w:sz="4" w:space="4" w:color="auto"/>
          <w:bottom w:val="single" w:sz="4" w:space="1" w:color="auto"/>
          <w:right w:val="single" w:sz="4" w:space="4" w:color="auto"/>
        </w:pBdr>
        <w:jc w:val="both"/>
        <w:rPr>
          <w:rStyle w:val="mw-headline"/>
          <w:rFonts w:ascii="Book Antiqua" w:hAnsi="Book Antiqua" w:cs="Arial"/>
          <w:color w:val="000000"/>
          <w:sz w:val="22"/>
          <w:szCs w:val="22"/>
        </w:rPr>
      </w:pPr>
    </w:p>
    <w:p w:rsidR="004A196D" w:rsidRPr="007760BB" w:rsidRDefault="004A196D" w:rsidP="004A196D">
      <w:pPr>
        <w:pBdr>
          <w:top w:val="single" w:sz="4" w:space="1" w:color="auto"/>
          <w:left w:val="single" w:sz="4" w:space="4" w:color="auto"/>
          <w:bottom w:val="single" w:sz="4" w:space="1" w:color="auto"/>
          <w:right w:val="single" w:sz="4" w:space="4" w:color="auto"/>
        </w:pBdr>
        <w:jc w:val="both"/>
        <w:rPr>
          <w:iCs/>
          <w:sz w:val="22"/>
          <w:szCs w:val="22"/>
        </w:rPr>
      </w:pPr>
      <w:r w:rsidRPr="007760BB">
        <w:rPr>
          <w:rStyle w:val="mw-headline"/>
          <w:rFonts w:ascii="Book Antiqua" w:hAnsi="Book Antiqua" w:cs="Arial"/>
          <w:b/>
          <w:color w:val="000000"/>
          <w:sz w:val="22"/>
          <w:szCs w:val="22"/>
        </w:rPr>
        <w:t>Canon</w:t>
      </w:r>
      <w:r w:rsidRPr="007760BB">
        <w:rPr>
          <w:rStyle w:val="mw-headline"/>
          <w:rFonts w:ascii="Book Antiqua" w:hAnsi="Book Antiqua" w:cs="Arial"/>
          <w:color w:val="000000"/>
          <w:sz w:val="22"/>
          <w:szCs w:val="22"/>
        </w:rPr>
        <w:t xml:space="preserve"> : </w:t>
      </w:r>
      <w:r w:rsidRPr="007760BB">
        <w:rPr>
          <w:sz w:val="22"/>
          <w:szCs w:val="22"/>
        </w:rPr>
        <w:t xml:space="preserve">Norme de proportionnalité appliquée à la figure et au corps de l'homme et déterminant le type idéal de la perfection physique. </w:t>
      </w:r>
      <w:r w:rsidRPr="007760BB">
        <w:rPr>
          <w:i/>
          <w:iCs/>
          <w:sz w:val="22"/>
          <w:szCs w:val="22"/>
        </w:rPr>
        <w:t xml:space="preserve">Canon de Polyclète, canon de Lysippe </w:t>
      </w:r>
      <w:r w:rsidRPr="007760BB">
        <w:rPr>
          <w:iCs/>
          <w:sz w:val="22"/>
          <w:szCs w:val="22"/>
        </w:rPr>
        <w:t>(définition donné par le TLF)</w:t>
      </w:r>
    </w:p>
    <w:p w:rsidR="00BE2070" w:rsidRPr="00924A2C" w:rsidRDefault="004A196D" w:rsidP="004A196D">
      <w:pPr>
        <w:jc w:val="both"/>
        <w:rPr>
          <w:rFonts w:ascii="Book Antiqua" w:hAnsi="Book Antiqua" w:cs="Arial"/>
          <w:i/>
          <w:color w:val="3D3D3D"/>
          <w:sz w:val="20"/>
          <w:szCs w:val="20"/>
        </w:rPr>
      </w:pPr>
      <w:r>
        <w:rPr>
          <w:iCs/>
          <w:sz w:val="22"/>
          <w:szCs w:val="22"/>
        </w:rPr>
        <w:br w:type="page"/>
      </w:r>
      <w:r w:rsidR="00BE2070" w:rsidRPr="00924A2C">
        <w:rPr>
          <w:rFonts w:ascii="Book Antiqua" w:hAnsi="Book Antiqua" w:cs="Arial"/>
          <w:i/>
          <w:color w:val="3D3D3D"/>
          <w:sz w:val="20"/>
          <w:szCs w:val="20"/>
        </w:rPr>
        <w:lastRenderedPageBreak/>
        <w:t>Ouvrez le plan qui est à l’adresse suivante :</w:t>
      </w:r>
    </w:p>
    <w:p w:rsidR="00BE2070" w:rsidRPr="00924A2C" w:rsidRDefault="00BE2070" w:rsidP="00924A2C">
      <w:pPr>
        <w:jc w:val="both"/>
        <w:rPr>
          <w:rFonts w:ascii="Book Antiqua" w:hAnsi="Book Antiqua" w:cs="Arial"/>
          <w:i/>
          <w:color w:val="3D3D3D"/>
          <w:sz w:val="20"/>
          <w:szCs w:val="20"/>
        </w:rPr>
      </w:pPr>
      <w:hyperlink r:id="rId63" w:history="1">
        <w:r w:rsidRPr="00924A2C">
          <w:rPr>
            <w:rStyle w:val="Lienhypertexte"/>
            <w:rFonts w:ascii="Book Antiqua" w:hAnsi="Book Antiqua" w:cs="Arial"/>
            <w:i/>
            <w:sz w:val="20"/>
            <w:szCs w:val="20"/>
          </w:rPr>
          <w:t>http://www.louvre.fr/media/repository/ress</w:t>
        </w:r>
        <w:r w:rsidRPr="00924A2C">
          <w:rPr>
            <w:rStyle w:val="Lienhypertexte"/>
            <w:rFonts w:ascii="Book Antiqua" w:hAnsi="Book Antiqua" w:cs="Arial"/>
            <w:i/>
            <w:sz w:val="20"/>
            <w:szCs w:val="20"/>
          </w:rPr>
          <w:t>o</w:t>
        </w:r>
        <w:r w:rsidRPr="00924A2C">
          <w:rPr>
            <w:rStyle w:val="Lienhypertexte"/>
            <w:rFonts w:ascii="Book Antiqua" w:hAnsi="Book Antiqua" w:cs="Arial"/>
            <w:i/>
            <w:sz w:val="20"/>
            <w:szCs w:val="20"/>
          </w:rPr>
          <w:t>urces/sources/pdf/src_document_53073_v2_m56577569831186621.pdf</w:t>
        </w:r>
      </w:hyperlink>
      <w:r w:rsidRPr="00924A2C">
        <w:rPr>
          <w:rFonts w:ascii="Book Antiqua" w:hAnsi="Book Antiqua" w:cs="Arial"/>
          <w:i/>
          <w:color w:val="3D3D3D"/>
          <w:sz w:val="20"/>
          <w:szCs w:val="20"/>
        </w:rPr>
        <w:t xml:space="preserve"> </w:t>
      </w:r>
    </w:p>
    <w:p w:rsidR="0080797E" w:rsidRPr="00924A2C" w:rsidRDefault="00BE2070" w:rsidP="00924A2C">
      <w:pPr>
        <w:jc w:val="both"/>
        <w:rPr>
          <w:rFonts w:ascii="Book Antiqua" w:hAnsi="Book Antiqua" w:cs="Arial"/>
          <w:i/>
          <w:color w:val="3D3D3D"/>
          <w:sz w:val="20"/>
          <w:szCs w:val="20"/>
        </w:rPr>
      </w:pPr>
      <w:r w:rsidRPr="00924A2C">
        <w:rPr>
          <w:rFonts w:ascii="Book Antiqua" w:hAnsi="Book Antiqua" w:cs="Arial"/>
          <w:i/>
          <w:color w:val="3D3D3D"/>
          <w:sz w:val="20"/>
          <w:szCs w:val="20"/>
        </w:rPr>
        <w:t>et retracez le parcours que vous allez emprunter :</w:t>
      </w:r>
    </w:p>
    <w:p w:rsidR="008D1CB6" w:rsidRPr="004A196D" w:rsidRDefault="008D1CB6" w:rsidP="00924A2C">
      <w:pPr>
        <w:jc w:val="both"/>
        <w:rPr>
          <w:rFonts w:ascii="Book Antiqua" w:hAnsi="Book Antiqua" w:cs="Arial"/>
          <w:i/>
          <w:color w:val="3D3D3D"/>
          <w:sz w:val="12"/>
          <w:szCs w:val="12"/>
        </w:rPr>
      </w:pPr>
    </w:p>
    <w:p w:rsidR="0080797E" w:rsidRPr="004A196D" w:rsidRDefault="0080797E" w:rsidP="00924A2C">
      <w:pPr>
        <w:jc w:val="both"/>
        <w:rPr>
          <w:rFonts w:ascii="Book Antiqua" w:hAnsi="Book Antiqua" w:cs="Arial"/>
          <w:i/>
          <w:color w:val="3D3D3D"/>
          <w:sz w:val="21"/>
          <w:szCs w:val="21"/>
        </w:rPr>
      </w:pPr>
      <w:r w:rsidRPr="004A196D">
        <w:rPr>
          <w:rFonts w:ascii="Book Antiqua" w:hAnsi="Book Antiqua" w:cs="Arial"/>
          <w:i/>
          <w:color w:val="3D3D3D"/>
          <w:sz w:val="21"/>
          <w:szCs w:val="21"/>
        </w:rPr>
        <w:t xml:space="preserve">Prenez la direction </w:t>
      </w:r>
      <w:r w:rsidRPr="004A196D">
        <w:rPr>
          <w:rFonts w:ascii="Book Antiqua" w:hAnsi="Book Antiqua" w:cs="Arial"/>
          <w:i/>
          <w:color w:val="FF00FF"/>
          <w:sz w:val="21"/>
          <w:szCs w:val="21"/>
        </w:rPr>
        <w:t>Denon</w:t>
      </w:r>
      <w:r w:rsidRPr="004A196D">
        <w:rPr>
          <w:rFonts w:ascii="Book Antiqua" w:hAnsi="Book Antiqua" w:cs="Arial"/>
          <w:i/>
          <w:color w:val="3D3D3D"/>
          <w:sz w:val="21"/>
          <w:szCs w:val="21"/>
        </w:rPr>
        <w:t xml:space="preserve">. Après le contrôle, </w:t>
      </w:r>
      <w:r w:rsidRPr="004A196D">
        <w:rPr>
          <w:rFonts w:ascii="Book Antiqua" w:hAnsi="Book Antiqua" w:cs="Arial"/>
          <w:i/>
          <w:color w:val="3366FF"/>
          <w:sz w:val="21"/>
          <w:szCs w:val="21"/>
        </w:rPr>
        <w:t>montez l'escalier de gauche</w:t>
      </w:r>
      <w:r w:rsidRPr="004A196D">
        <w:rPr>
          <w:rFonts w:ascii="Book Antiqua" w:hAnsi="Book Antiqua" w:cs="Arial"/>
          <w:i/>
          <w:color w:val="3D3D3D"/>
          <w:sz w:val="21"/>
          <w:szCs w:val="21"/>
        </w:rPr>
        <w:t xml:space="preserve"> menant aux anciennes écuries de Napoléon III, devenues galerie Grèce préclassique</w:t>
      </w:r>
      <w:r w:rsidR="00B464D4" w:rsidRPr="004A196D">
        <w:rPr>
          <w:rFonts w:ascii="Book Antiqua" w:hAnsi="Book Antiqua" w:cs="Arial"/>
          <w:i/>
          <w:color w:val="3D3D3D"/>
          <w:sz w:val="21"/>
          <w:szCs w:val="21"/>
        </w:rPr>
        <w:t xml:space="preserve"> </w:t>
      </w:r>
      <w:r w:rsidR="00B464D4" w:rsidRPr="004A196D">
        <w:rPr>
          <w:rFonts w:ascii="Book Antiqua" w:hAnsi="Book Antiqua" w:cs="Arial"/>
          <w:b/>
          <w:i/>
          <w:color w:val="FF00FF"/>
          <w:sz w:val="21"/>
          <w:szCs w:val="21"/>
        </w:rPr>
        <w:t>(entresol, salle 1)</w:t>
      </w:r>
      <w:r w:rsidRPr="004A196D">
        <w:rPr>
          <w:rFonts w:ascii="Book Antiqua" w:hAnsi="Book Antiqua" w:cs="Arial"/>
          <w:i/>
          <w:color w:val="FF00FF"/>
          <w:sz w:val="21"/>
          <w:szCs w:val="21"/>
        </w:rPr>
        <w:t>,</w:t>
      </w:r>
      <w:r w:rsidRPr="004A196D">
        <w:rPr>
          <w:rFonts w:ascii="Book Antiqua" w:hAnsi="Book Antiqua" w:cs="Arial"/>
          <w:i/>
          <w:color w:val="3D3D3D"/>
          <w:sz w:val="21"/>
          <w:szCs w:val="21"/>
        </w:rPr>
        <w:t xml:space="preserve"> ici commence le parcours des sculptures grecques.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sz w:val="21"/>
          <w:szCs w:val="21"/>
        </w:rPr>
        <w:t xml:space="preserve">1. </w:t>
      </w:r>
      <w:r w:rsidR="002E2999" w:rsidRPr="004A196D">
        <w:rPr>
          <w:rFonts w:ascii="Book Antiqua" w:hAnsi="Book Antiqua" w:cs="Arial"/>
          <w:b/>
          <w:sz w:val="21"/>
          <w:szCs w:val="21"/>
        </w:rPr>
        <w:t>Têtes de statuettes féminines</w:t>
      </w:r>
    </w:p>
    <w:p w:rsidR="0080797E" w:rsidRPr="004A196D" w:rsidRDefault="0080797E" w:rsidP="00924A2C">
      <w:pPr>
        <w:jc w:val="both"/>
        <w:rPr>
          <w:rFonts w:ascii="Book Antiqua" w:hAnsi="Book Antiqua" w:cs="Arial"/>
          <w:i/>
          <w:color w:val="3D3D3D"/>
          <w:sz w:val="21"/>
          <w:szCs w:val="21"/>
        </w:rPr>
      </w:pPr>
      <w:r w:rsidRPr="004A196D">
        <w:rPr>
          <w:rFonts w:ascii="Book Antiqua" w:hAnsi="Book Antiqua" w:cs="Arial"/>
          <w:i/>
          <w:color w:val="3366FF"/>
          <w:sz w:val="21"/>
          <w:szCs w:val="21"/>
        </w:rPr>
        <w:t>Avancez-vous</w:t>
      </w:r>
      <w:r w:rsidRPr="004A196D">
        <w:rPr>
          <w:rFonts w:ascii="Book Antiqua" w:hAnsi="Book Antiqua" w:cs="Arial"/>
          <w:i/>
          <w:color w:val="3D3D3D"/>
          <w:sz w:val="21"/>
          <w:szCs w:val="21"/>
        </w:rPr>
        <w:t xml:space="preserve"> vers une vitrine placée sur votre gauche, en haut de laquelle il est écrit " Époque géométrique ".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2. </w:t>
      </w:r>
      <w:r w:rsidR="002E2999" w:rsidRPr="004A196D">
        <w:rPr>
          <w:rFonts w:ascii="Book Antiqua" w:hAnsi="Book Antiqua" w:cs="Arial"/>
          <w:b/>
          <w:sz w:val="21"/>
          <w:szCs w:val="21"/>
        </w:rPr>
        <w:t>Grèce : galerie préclassique, vitrine d'époque géométrique</w:t>
      </w:r>
    </w:p>
    <w:p w:rsidR="002E2999" w:rsidRPr="004A196D" w:rsidRDefault="002E2999" w:rsidP="00924A2C">
      <w:pPr>
        <w:jc w:val="both"/>
        <w:rPr>
          <w:rFonts w:ascii="Book Antiqua" w:hAnsi="Book Antiqua" w:cs="Arial"/>
          <w:i/>
          <w:color w:val="3D3D3D"/>
          <w:sz w:val="21"/>
          <w:szCs w:val="21"/>
        </w:rPr>
      </w:pPr>
      <w:r w:rsidRPr="004A196D">
        <w:rPr>
          <w:rFonts w:ascii="Book Antiqua" w:hAnsi="Book Antiqua" w:cs="Arial"/>
          <w:i/>
          <w:color w:val="3366FF"/>
          <w:sz w:val="21"/>
          <w:szCs w:val="21"/>
        </w:rPr>
        <w:t>Avancez-vous</w:t>
      </w:r>
      <w:r w:rsidRPr="004A196D">
        <w:rPr>
          <w:rFonts w:ascii="Book Antiqua" w:hAnsi="Book Antiqua" w:cs="Arial"/>
          <w:i/>
          <w:color w:val="3D3D3D"/>
          <w:sz w:val="21"/>
          <w:szCs w:val="21"/>
        </w:rPr>
        <w:t xml:space="preserve"> vers la vitrine suivante, placée au centre de la galerie.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3. </w:t>
      </w:r>
      <w:r w:rsidR="002E2999" w:rsidRPr="004A196D">
        <w:rPr>
          <w:rFonts w:ascii="Book Antiqua" w:hAnsi="Book Antiqua" w:cs="Arial"/>
          <w:b/>
          <w:sz w:val="21"/>
          <w:szCs w:val="21"/>
        </w:rPr>
        <w:t>Statuette féminine dite "Dame d'Auxerre"</w:t>
      </w:r>
    </w:p>
    <w:p w:rsidR="002E2999" w:rsidRPr="004A196D" w:rsidRDefault="002E2999" w:rsidP="00F578B4">
      <w:pPr>
        <w:jc w:val="both"/>
        <w:rPr>
          <w:rFonts w:ascii="Book Antiqua" w:hAnsi="Book Antiqua" w:cs="Arial"/>
          <w:i/>
          <w:color w:val="3D3D3D"/>
          <w:sz w:val="21"/>
          <w:szCs w:val="21"/>
        </w:rPr>
      </w:pPr>
      <w:r w:rsidRPr="004A196D">
        <w:rPr>
          <w:rFonts w:ascii="Book Antiqua" w:hAnsi="Book Antiqua" w:cs="Arial"/>
          <w:i/>
          <w:color w:val="3366FF"/>
          <w:sz w:val="21"/>
          <w:szCs w:val="21"/>
        </w:rPr>
        <w:t>Avancez-vous</w:t>
      </w:r>
      <w:r w:rsidRPr="004A196D">
        <w:rPr>
          <w:rFonts w:ascii="Book Antiqua" w:hAnsi="Book Antiqua" w:cs="Arial"/>
          <w:i/>
          <w:color w:val="3D3D3D"/>
          <w:sz w:val="21"/>
          <w:szCs w:val="21"/>
        </w:rPr>
        <w:t xml:space="preserve"> jusqu'à la grande statue suivante, au centre de la galerie.</w:t>
      </w:r>
    </w:p>
    <w:p w:rsidR="002E2999" w:rsidRPr="004A196D" w:rsidRDefault="008D1CB6" w:rsidP="00F578B4">
      <w:pPr>
        <w:pStyle w:val="Titre2"/>
        <w:jc w:val="both"/>
        <w:rPr>
          <w:rFonts w:ascii="Book Antiqua" w:hAnsi="Book Antiqua" w:cs="Arial"/>
          <w:b/>
          <w:sz w:val="21"/>
          <w:szCs w:val="21"/>
        </w:rPr>
      </w:pPr>
      <w:r w:rsidRPr="004A196D">
        <w:rPr>
          <w:rFonts w:ascii="Book Antiqua" w:hAnsi="Book Antiqua" w:cs="Arial"/>
          <w:b/>
          <w:sz w:val="21"/>
          <w:szCs w:val="21"/>
        </w:rPr>
        <w:t xml:space="preserve">4. </w:t>
      </w:r>
      <w:r w:rsidR="00990F7F">
        <w:rPr>
          <w:rFonts w:ascii="Book Antiqua" w:hAnsi="Book Antiqua" w:cs="Arial"/>
          <w:b/>
          <w:noProof/>
          <w:sz w:val="21"/>
          <w:szCs w:val="21"/>
        </w:rPr>
        <w:drawing>
          <wp:inline distT="0" distB="0" distL="0" distR="0">
            <wp:extent cx="8255" cy="191135"/>
            <wp:effectExtent l="0" t="0" r="0" b="0"/>
            <wp:docPr id="75" name="Image 75"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t"/>
                    <pic:cNvPicPr>
                      <a:picLocks noChangeAspect="1" noChangeArrowheads="1"/>
                    </pic:cNvPicPr>
                  </pic:nvPicPr>
                  <pic:blipFill>
                    <a:blip r:embed="rId17"/>
                    <a:srcRect/>
                    <a:stretch>
                      <a:fillRect/>
                    </a:stretch>
                  </pic:blipFill>
                  <pic:spPr bwMode="auto">
                    <a:xfrm>
                      <a:off x="0" y="0"/>
                      <a:ext cx="8255" cy="191135"/>
                    </a:xfrm>
                    <a:prstGeom prst="rect">
                      <a:avLst/>
                    </a:prstGeom>
                    <a:noFill/>
                    <a:ln w="9525">
                      <a:noFill/>
                      <a:miter lim="800000"/>
                      <a:headEnd/>
                      <a:tailEnd/>
                    </a:ln>
                  </pic:spPr>
                </pic:pic>
              </a:graphicData>
            </a:graphic>
          </wp:inline>
        </w:drawing>
      </w:r>
      <w:r w:rsidR="002E2999" w:rsidRPr="004A196D">
        <w:rPr>
          <w:rFonts w:ascii="Book Antiqua" w:hAnsi="Book Antiqua" w:cs="Arial"/>
          <w:b/>
          <w:sz w:val="21"/>
          <w:szCs w:val="21"/>
        </w:rPr>
        <w:t>Corè du groupe de Chéramyès</w:t>
      </w:r>
    </w:p>
    <w:p w:rsidR="002E2999" w:rsidRPr="004A196D" w:rsidRDefault="002E2999" w:rsidP="00924A2C">
      <w:pPr>
        <w:jc w:val="both"/>
        <w:rPr>
          <w:rFonts w:ascii="Book Antiqua" w:hAnsi="Book Antiqua" w:cs="Arial"/>
          <w:i/>
          <w:color w:val="3D3D3D"/>
          <w:sz w:val="21"/>
          <w:szCs w:val="21"/>
        </w:rPr>
      </w:pPr>
      <w:r w:rsidRPr="004A196D">
        <w:rPr>
          <w:rFonts w:ascii="Book Antiqua" w:hAnsi="Book Antiqua" w:cs="Arial"/>
          <w:i/>
          <w:color w:val="3D3D3D"/>
          <w:sz w:val="21"/>
          <w:szCs w:val="21"/>
        </w:rPr>
        <w:t xml:space="preserve">À quelques pas </w:t>
      </w:r>
      <w:r w:rsidRPr="004A196D">
        <w:rPr>
          <w:rFonts w:ascii="Book Antiqua" w:hAnsi="Book Antiqua" w:cs="Arial"/>
          <w:i/>
          <w:color w:val="3366FF"/>
          <w:sz w:val="21"/>
          <w:szCs w:val="21"/>
        </w:rPr>
        <w:t>derrière vous, sur votre droite</w:t>
      </w:r>
      <w:r w:rsidRPr="004A196D">
        <w:rPr>
          <w:rFonts w:ascii="Book Antiqua" w:hAnsi="Book Antiqua" w:cs="Arial"/>
          <w:i/>
          <w:color w:val="3D3D3D"/>
          <w:sz w:val="21"/>
          <w:szCs w:val="21"/>
        </w:rPr>
        <w:t>, se suivent deux torses masculins.</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5. </w:t>
      </w:r>
      <w:r w:rsidR="002E2999" w:rsidRPr="004A196D">
        <w:rPr>
          <w:rFonts w:ascii="Book Antiqua" w:hAnsi="Book Antiqua" w:cs="Arial"/>
          <w:b/>
          <w:sz w:val="21"/>
          <w:szCs w:val="21"/>
        </w:rPr>
        <w:t>Torse de couros</w:t>
      </w:r>
    </w:p>
    <w:p w:rsidR="002E2999" w:rsidRPr="004A196D" w:rsidRDefault="00B464D4" w:rsidP="00924A2C">
      <w:pPr>
        <w:jc w:val="both"/>
        <w:rPr>
          <w:rFonts w:ascii="Book Antiqua" w:hAnsi="Book Antiqua" w:cs="Arial"/>
          <w:sz w:val="21"/>
          <w:szCs w:val="21"/>
        </w:rPr>
      </w:pPr>
      <w:r w:rsidRPr="004A196D">
        <w:rPr>
          <w:rFonts w:ascii="Book Antiqua" w:hAnsi="Book Antiqua" w:cs="Arial"/>
          <w:i/>
          <w:color w:val="3366FF"/>
          <w:sz w:val="21"/>
          <w:szCs w:val="21"/>
        </w:rPr>
        <w:t>Avancez tout droit</w:t>
      </w:r>
      <w:r w:rsidRPr="004A196D">
        <w:rPr>
          <w:rFonts w:ascii="Book Antiqua" w:hAnsi="Book Antiqua" w:cs="Arial"/>
          <w:i/>
          <w:color w:val="3D3D3D"/>
          <w:sz w:val="21"/>
          <w:szCs w:val="21"/>
        </w:rPr>
        <w:t xml:space="preserve"> vers la vitrine où se trouve un torse d'homme et l'encolure d'un cheval.</w:t>
      </w:r>
      <w:r w:rsidRPr="004A196D">
        <w:rPr>
          <w:rFonts w:ascii="Book Antiqua" w:hAnsi="Book Antiqua" w:cs="Arial"/>
          <w:i/>
          <w:color w:val="3D3D3D"/>
          <w:sz w:val="21"/>
          <w:szCs w:val="21"/>
        </w:rPr>
        <w:br/>
        <w:t>Vous passez devant un autre couros provenant, lui, de l'île de Paros. Notez son aspect beaucoup plus rebondi.</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6. </w:t>
      </w:r>
      <w:r w:rsidR="002E2999" w:rsidRPr="004A196D">
        <w:rPr>
          <w:rFonts w:ascii="Book Antiqua" w:hAnsi="Book Antiqua" w:cs="Arial"/>
          <w:b/>
          <w:sz w:val="21"/>
          <w:szCs w:val="21"/>
        </w:rPr>
        <w:t>Tête de cavalier dit "Cavalier Rampin"</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366FF"/>
          <w:sz w:val="21"/>
          <w:szCs w:val="21"/>
        </w:rPr>
        <w:t>Avancez</w:t>
      </w:r>
      <w:r w:rsidRPr="004A196D">
        <w:rPr>
          <w:rFonts w:ascii="Book Antiqua" w:hAnsi="Book Antiqua" w:cs="Arial"/>
          <w:i/>
          <w:color w:val="3D3D3D"/>
          <w:sz w:val="21"/>
          <w:szCs w:val="21"/>
        </w:rPr>
        <w:t xml:space="preserve"> vers le torse massif qui se trouve au pied de l'escalier au fond de la galerie, au centre.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7. </w:t>
      </w:r>
      <w:r w:rsidR="002E2999" w:rsidRPr="004A196D">
        <w:rPr>
          <w:rFonts w:ascii="Book Antiqua" w:hAnsi="Book Antiqua" w:cs="Arial"/>
          <w:b/>
          <w:sz w:val="21"/>
          <w:szCs w:val="21"/>
        </w:rPr>
        <w:t>Torse masculin</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color w:val="FF00FF"/>
          <w:sz w:val="21"/>
          <w:szCs w:val="21"/>
        </w:rPr>
        <w:drawing>
          <wp:inline distT="0" distB="0" distL="0" distR="0">
            <wp:extent cx="8255" cy="95250"/>
            <wp:effectExtent l="0" t="0" r="0" b="0"/>
            <wp:docPr id="76" name="Image 7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3366FF"/>
          <w:sz w:val="21"/>
          <w:szCs w:val="21"/>
        </w:rPr>
        <w:t>Empruntez l'escalier face à vous</w:t>
      </w:r>
      <w:r w:rsidR="00B464D4" w:rsidRPr="004A196D">
        <w:rPr>
          <w:rFonts w:ascii="Book Antiqua" w:hAnsi="Book Antiqua" w:cs="Arial"/>
          <w:i/>
          <w:color w:val="FF00FF"/>
          <w:sz w:val="21"/>
          <w:szCs w:val="21"/>
        </w:rPr>
        <w:t xml:space="preserve"> jusqu'au </w:t>
      </w:r>
      <w:r w:rsidR="00B464D4" w:rsidRPr="004A196D">
        <w:rPr>
          <w:rFonts w:ascii="Book Antiqua" w:hAnsi="Book Antiqua" w:cs="Arial"/>
          <w:b/>
          <w:i/>
          <w:color w:val="FF00FF"/>
          <w:sz w:val="21"/>
          <w:szCs w:val="21"/>
        </w:rPr>
        <w:t>Rez-de-chaussée</w:t>
      </w:r>
      <w:r w:rsidR="00B464D4" w:rsidRPr="004A196D">
        <w:rPr>
          <w:rFonts w:ascii="Book Antiqua" w:hAnsi="Book Antiqua" w:cs="Arial"/>
          <w:i/>
          <w:color w:val="3D3D3D"/>
          <w:sz w:val="21"/>
          <w:szCs w:val="21"/>
        </w:rPr>
        <w:t xml:space="preserve">, prenez </w:t>
      </w:r>
      <w:r w:rsidR="00B464D4" w:rsidRPr="004A196D">
        <w:rPr>
          <w:rFonts w:ascii="Book Antiqua" w:hAnsi="Book Antiqua" w:cs="Arial"/>
          <w:i/>
          <w:color w:val="3366FF"/>
          <w:sz w:val="21"/>
          <w:szCs w:val="21"/>
        </w:rPr>
        <w:t>l'entrée de gauche</w:t>
      </w:r>
      <w:r w:rsidR="00B464D4" w:rsidRPr="004A196D">
        <w:rPr>
          <w:rFonts w:ascii="Book Antiqua" w:hAnsi="Book Antiqua" w:cs="Arial"/>
          <w:i/>
          <w:color w:val="3D3D3D"/>
          <w:sz w:val="21"/>
          <w:szCs w:val="21"/>
        </w:rPr>
        <w:t xml:space="preserve"> vers la </w:t>
      </w:r>
      <w:r w:rsidR="00B464D4" w:rsidRPr="004A196D">
        <w:rPr>
          <w:rFonts w:ascii="Book Antiqua" w:hAnsi="Book Antiqua" w:cs="Arial"/>
          <w:i/>
          <w:color w:val="FF00FF"/>
          <w:sz w:val="21"/>
          <w:szCs w:val="21"/>
        </w:rPr>
        <w:t>rotonde de Mars</w:t>
      </w:r>
      <w:r w:rsidR="00B464D4" w:rsidRPr="004A196D">
        <w:rPr>
          <w:rFonts w:ascii="Book Antiqua" w:hAnsi="Book Antiqua" w:cs="Arial"/>
          <w:i/>
          <w:color w:val="3D3D3D"/>
          <w:sz w:val="21"/>
          <w:szCs w:val="21"/>
        </w:rPr>
        <w:t xml:space="preserve"> </w:t>
      </w:r>
      <w:r w:rsidR="00B464D4" w:rsidRPr="004A196D">
        <w:rPr>
          <w:rFonts w:ascii="Book Antiqua" w:hAnsi="Book Antiqua" w:cs="Arial"/>
          <w:b/>
          <w:i/>
          <w:color w:val="FF00FF"/>
          <w:sz w:val="21"/>
          <w:szCs w:val="21"/>
        </w:rPr>
        <w:t>(rdc denon/salle 5)</w:t>
      </w:r>
      <w:r w:rsidR="00B464D4" w:rsidRPr="004A196D">
        <w:rPr>
          <w:rFonts w:ascii="Book Antiqua" w:hAnsi="Book Antiqua" w:cs="Arial"/>
          <w:i/>
          <w:color w:val="3D3D3D"/>
          <w:sz w:val="21"/>
          <w:szCs w:val="21"/>
        </w:rPr>
        <w:t xml:space="preserve"> et </w:t>
      </w:r>
      <w:r w:rsidR="00B464D4" w:rsidRPr="004A196D">
        <w:rPr>
          <w:rFonts w:ascii="Book Antiqua" w:hAnsi="Book Antiqua" w:cs="Arial"/>
          <w:i/>
          <w:color w:val="3366FF"/>
          <w:sz w:val="21"/>
          <w:szCs w:val="21"/>
        </w:rPr>
        <w:t>entrez</w:t>
      </w:r>
      <w:r w:rsidR="00B464D4" w:rsidRPr="004A196D">
        <w:rPr>
          <w:rFonts w:ascii="Book Antiqua" w:hAnsi="Book Antiqua" w:cs="Arial"/>
          <w:i/>
          <w:color w:val="3D3D3D"/>
          <w:sz w:val="21"/>
          <w:szCs w:val="21"/>
        </w:rPr>
        <w:t xml:space="preserve"> dans la </w:t>
      </w:r>
      <w:r w:rsidR="00B464D4" w:rsidRPr="004A196D">
        <w:rPr>
          <w:rFonts w:ascii="Book Antiqua" w:hAnsi="Book Antiqua" w:cs="Arial"/>
          <w:b/>
          <w:i/>
          <w:color w:val="FF00FF"/>
          <w:sz w:val="21"/>
          <w:szCs w:val="21"/>
        </w:rPr>
        <w:t>salle 6</w:t>
      </w:r>
      <w:r w:rsidR="00B464D4" w:rsidRPr="004A196D">
        <w:rPr>
          <w:rFonts w:ascii="Book Antiqua" w:hAnsi="Book Antiqua" w:cs="Arial"/>
          <w:i/>
          <w:color w:val="3D3D3D"/>
          <w:sz w:val="21"/>
          <w:szCs w:val="21"/>
        </w:rPr>
        <w:t xml:space="preserve">. La tête </w:t>
      </w:r>
      <w:r w:rsidR="00B464D4" w:rsidRPr="004A196D">
        <w:rPr>
          <w:rFonts w:ascii="Book Antiqua" w:hAnsi="Book Antiqua" w:cs="Arial"/>
          <w:i/>
          <w:iCs/>
          <w:color w:val="3D3D3D"/>
          <w:sz w:val="21"/>
          <w:szCs w:val="21"/>
        </w:rPr>
        <w:t>d'Iris dite tête Laborde</w:t>
      </w:r>
      <w:r w:rsidR="00B464D4" w:rsidRPr="004A196D">
        <w:rPr>
          <w:rFonts w:ascii="Book Antiqua" w:hAnsi="Book Antiqua" w:cs="Arial"/>
          <w:i/>
          <w:color w:val="3D3D3D"/>
          <w:sz w:val="21"/>
          <w:szCs w:val="21"/>
        </w:rPr>
        <w:t xml:space="preserve"> est sur </w:t>
      </w:r>
      <w:r w:rsidR="00B464D4" w:rsidRPr="004A196D">
        <w:rPr>
          <w:rFonts w:ascii="Book Antiqua" w:hAnsi="Book Antiqua" w:cs="Arial"/>
          <w:i/>
          <w:color w:val="3366FF"/>
          <w:sz w:val="21"/>
          <w:szCs w:val="21"/>
        </w:rPr>
        <w:t>votre droite</w:t>
      </w:r>
      <w:r w:rsidR="00B464D4" w:rsidRPr="004A196D">
        <w:rPr>
          <w:rFonts w:ascii="Book Antiqua" w:hAnsi="Book Antiqua" w:cs="Arial"/>
          <w:i/>
          <w:color w:val="3D3D3D"/>
          <w:sz w:val="21"/>
          <w:szCs w:val="21"/>
        </w:rPr>
        <w:t xml:space="preserv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8. </w:t>
      </w:r>
      <w:r w:rsidR="002E2999" w:rsidRPr="004A196D">
        <w:rPr>
          <w:rFonts w:ascii="Book Antiqua" w:hAnsi="Book Antiqua" w:cs="Arial"/>
          <w:b/>
          <w:sz w:val="21"/>
          <w:szCs w:val="21"/>
        </w:rPr>
        <w:t>Tête d'Iris dite "Tête Laborde"</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77" name="Image 7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3D3D3D"/>
          <w:sz w:val="21"/>
          <w:szCs w:val="21"/>
        </w:rPr>
        <w:t xml:space="preserve">Dans la même salle </w:t>
      </w:r>
      <w:r w:rsidR="00B464D4" w:rsidRPr="004A196D">
        <w:rPr>
          <w:rFonts w:ascii="Book Antiqua" w:hAnsi="Book Antiqua" w:cs="Arial"/>
          <w:i/>
          <w:color w:val="3366FF"/>
          <w:sz w:val="21"/>
          <w:szCs w:val="21"/>
        </w:rPr>
        <w:t>admirez sur le mur de gauche</w:t>
      </w:r>
      <w:r w:rsidR="00B464D4" w:rsidRPr="004A196D">
        <w:rPr>
          <w:rFonts w:ascii="Book Antiqua" w:hAnsi="Book Antiqua" w:cs="Arial"/>
          <w:i/>
          <w:color w:val="3D3D3D"/>
          <w:sz w:val="21"/>
          <w:szCs w:val="21"/>
        </w:rPr>
        <w:t xml:space="preserve"> </w:t>
      </w:r>
      <w:r w:rsidR="00B464D4" w:rsidRPr="004A196D">
        <w:rPr>
          <w:rFonts w:ascii="Book Antiqua" w:hAnsi="Book Antiqua" w:cs="Arial"/>
          <w:i/>
          <w:iCs/>
          <w:color w:val="3D3D3D"/>
          <w:sz w:val="21"/>
          <w:szCs w:val="21"/>
        </w:rPr>
        <w:t>La plaque des Ergastines</w:t>
      </w:r>
      <w:r w:rsidR="00B464D4" w:rsidRPr="004A196D">
        <w:rPr>
          <w:rFonts w:ascii="Book Antiqua" w:hAnsi="Book Antiqua" w:cs="Arial"/>
          <w:i/>
          <w:color w:val="3D3D3D"/>
          <w:sz w:val="21"/>
          <w:szCs w:val="21"/>
        </w:rPr>
        <w:t xml:space="preserve"> fragment de la frise Est du Parthénon. </w:t>
      </w:r>
    </w:p>
    <w:p w:rsidR="002E2999" w:rsidRPr="004A196D" w:rsidRDefault="002E2999" w:rsidP="00924A2C">
      <w:pPr>
        <w:pStyle w:val="Titre2"/>
        <w:jc w:val="both"/>
        <w:rPr>
          <w:rFonts w:ascii="Book Antiqua" w:hAnsi="Book Antiqua" w:cs="Arial"/>
          <w:b/>
          <w:sz w:val="21"/>
          <w:szCs w:val="21"/>
        </w:rPr>
      </w:pPr>
      <w:r w:rsidRPr="004A196D">
        <w:rPr>
          <w:rFonts w:ascii="Book Antiqua" w:hAnsi="Book Antiqua" w:cs="Arial"/>
          <w:b/>
          <w:sz w:val="21"/>
          <w:szCs w:val="21"/>
        </w:rPr>
        <w:t>"Plaque des Ergastines"</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366FF"/>
          <w:sz w:val="21"/>
          <w:szCs w:val="21"/>
        </w:rPr>
        <w:t>Dirigez vous tout droit</w:t>
      </w:r>
      <w:r w:rsidRPr="004A196D">
        <w:rPr>
          <w:rFonts w:ascii="Book Antiqua" w:hAnsi="Book Antiqua" w:cs="Arial"/>
          <w:i/>
          <w:color w:val="3D3D3D"/>
          <w:sz w:val="21"/>
          <w:szCs w:val="21"/>
        </w:rPr>
        <w:t xml:space="preserve"> et </w:t>
      </w:r>
      <w:r w:rsidRPr="004A196D">
        <w:rPr>
          <w:rFonts w:ascii="Book Antiqua" w:hAnsi="Book Antiqua" w:cs="Arial"/>
          <w:i/>
          <w:color w:val="3366FF"/>
          <w:sz w:val="21"/>
          <w:szCs w:val="21"/>
        </w:rPr>
        <w:t>tournez à droite</w:t>
      </w:r>
      <w:r w:rsidRPr="004A196D">
        <w:rPr>
          <w:rFonts w:ascii="Book Antiqua" w:hAnsi="Book Antiqua" w:cs="Arial"/>
          <w:i/>
          <w:color w:val="3D3D3D"/>
          <w:sz w:val="21"/>
          <w:szCs w:val="21"/>
        </w:rPr>
        <w:t xml:space="preserve"> pour admirer un des chefs-d'œuvre de la sculpture grecque </w:t>
      </w:r>
      <w:r w:rsidRPr="004A196D">
        <w:rPr>
          <w:rFonts w:ascii="Book Antiqua" w:hAnsi="Book Antiqua" w:cs="Arial"/>
          <w:i/>
          <w:iCs/>
          <w:color w:val="3D3D3D"/>
          <w:sz w:val="21"/>
          <w:szCs w:val="21"/>
        </w:rPr>
        <w:t xml:space="preserve">La Vénus de Milo </w:t>
      </w:r>
      <w:r w:rsidRPr="004A196D">
        <w:rPr>
          <w:rFonts w:ascii="Book Antiqua" w:hAnsi="Book Antiqua" w:cs="Arial"/>
          <w:i/>
          <w:iCs/>
          <w:color w:val="FF00FF"/>
          <w:sz w:val="21"/>
          <w:szCs w:val="21"/>
        </w:rPr>
        <w:t>(</w:t>
      </w:r>
      <w:r w:rsidRPr="004A196D">
        <w:rPr>
          <w:rFonts w:ascii="Book Antiqua" w:hAnsi="Book Antiqua" w:cs="Arial"/>
          <w:b/>
          <w:i/>
          <w:iCs/>
          <w:color w:val="FF00FF"/>
          <w:sz w:val="21"/>
          <w:szCs w:val="21"/>
        </w:rPr>
        <w:t>rdc sully salle 12</w:t>
      </w:r>
      <w:r w:rsidRPr="004A196D">
        <w:rPr>
          <w:rFonts w:ascii="Book Antiqua" w:hAnsi="Book Antiqua" w:cs="Arial"/>
          <w:i/>
          <w:iCs/>
          <w:color w:val="FF00FF"/>
          <w:sz w:val="21"/>
          <w:szCs w:val="21"/>
        </w:rPr>
        <w:t>)</w:t>
      </w:r>
      <w:r w:rsidRPr="004A196D">
        <w:rPr>
          <w:rFonts w:ascii="Book Antiqua" w:hAnsi="Book Antiqua" w:cs="Arial"/>
          <w:i/>
          <w:color w:val="3D3D3D"/>
          <w:sz w:val="21"/>
          <w:szCs w:val="21"/>
        </w:rPr>
        <w:t xml:space="preserv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9. </w:t>
      </w:r>
      <w:r w:rsidR="002E2999" w:rsidRPr="004A196D">
        <w:rPr>
          <w:rFonts w:ascii="Book Antiqua" w:hAnsi="Book Antiqua" w:cs="Arial"/>
          <w:b/>
          <w:sz w:val="21"/>
          <w:szCs w:val="21"/>
        </w:rPr>
        <w:t>Aphrodite, dite Vénus de Milo</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366FF"/>
          <w:sz w:val="21"/>
          <w:szCs w:val="21"/>
        </w:rPr>
        <w:t xml:space="preserve">Retournez </w:t>
      </w:r>
      <w:r w:rsidRPr="004A196D">
        <w:rPr>
          <w:rFonts w:ascii="Book Antiqua" w:hAnsi="Book Antiqua" w:cs="Arial"/>
          <w:i/>
          <w:color w:val="3D3D3D"/>
          <w:sz w:val="21"/>
          <w:szCs w:val="21"/>
        </w:rPr>
        <w:t xml:space="preserve">dans la galerie menant à la statue d'Athéna, intitulé aussi le Corridor de Pan. Vous laissez les œuvres grecques originales et arrivez parmi les répliques romaines d'originaux grecs de l'époque classique aujourd'hui presque tous disparus. </w:t>
      </w:r>
      <w:r w:rsidRPr="004A196D">
        <w:rPr>
          <w:rFonts w:ascii="Book Antiqua" w:hAnsi="Book Antiqua" w:cs="Arial"/>
          <w:i/>
          <w:color w:val="3366FF"/>
          <w:sz w:val="21"/>
          <w:szCs w:val="21"/>
        </w:rPr>
        <w:t>Admirez sur votre droite</w:t>
      </w:r>
      <w:r w:rsidRPr="004A196D">
        <w:rPr>
          <w:rFonts w:ascii="Book Antiqua" w:hAnsi="Book Antiqua" w:cs="Arial"/>
          <w:i/>
          <w:color w:val="3D3D3D"/>
          <w:sz w:val="21"/>
          <w:szCs w:val="21"/>
        </w:rPr>
        <w:t xml:space="preserve"> le </w:t>
      </w:r>
      <w:r w:rsidRPr="004A196D">
        <w:rPr>
          <w:rFonts w:ascii="Book Antiqua" w:hAnsi="Book Antiqua" w:cs="Arial"/>
          <w:i/>
          <w:iCs/>
          <w:color w:val="3D3D3D"/>
          <w:sz w:val="21"/>
          <w:szCs w:val="21"/>
        </w:rPr>
        <w:t>Torse masculin du type du Diadumène</w:t>
      </w:r>
      <w:r w:rsidRPr="004A196D">
        <w:rPr>
          <w:rFonts w:ascii="Book Antiqua" w:hAnsi="Book Antiqua" w:cs="Arial"/>
          <w:i/>
          <w:color w:val="3D3D3D"/>
          <w:sz w:val="21"/>
          <w:szCs w:val="21"/>
        </w:rPr>
        <w:t xml:space="preserv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10. </w:t>
      </w:r>
      <w:r w:rsidR="002E2999" w:rsidRPr="004A196D">
        <w:rPr>
          <w:rFonts w:ascii="Book Antiqua" w:hAnsi="Book Antiqua" w:cs="Arial"/>
          <w:b/>
          <w:sz w:val="21"/>
          <w:szCs w:val="21"/>
        </w:rPr>
        <w:t>Torse du type du "Diadumène"</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D3D3D"/>
          <w:sz w:val="21"/>
          <w:szCs w:val="21"/>
        </w:rPr>
        <w:t xml:space="preserve">Les copies romaines des statues d'Aphrodite réalisées par le sculpteur Praxitèle n'étant pas exposées pour le moment. </w:t>
      </w:r>
      <w:r w:rsidRPr="004A196D">
        <w:rPr>
          <w:rFonts w:ascii="Book Antiqua" w:hAnsi="Book Antiqua" w:cs="Arial"/>
          <w:i/>
          <w:color w:val="3366FF"/>
          <w:sz w:val="21"/>
          <w:szCs w:val="21"/>
        </w:rPr>
        <w:t xml:space="preserve">Retournez </w:t>
      </w:r>
      <w:r w:rsidRPr="004A196D">
        <w:rPr>
          <w:rFonts w:ascii="Book Antiqua" w:hAnsi="Book Antiqua" w:cs="Arial"/>
          <w:i/>
          <w:color w:val="3D3D3D"/>
          <w:sz w:val="21"/>
          <w:szCs w:val="21"/>
        </w:rPr>
        <w:t xml:space="preserve">dans le corridor de Pan. </w:t>
      </w:r>
      <w:r w:rsidRPr="004A196D">
        <w:rPr>
          <w:rFonts w:ascii="Book Antiqua" w:hAnsi="Book Antiqua" w:cs="Arial"/>
          <w:i/>
          <w:color w:val="3366FF"/>
          <w:sz w:val="21"/>
          <w:szCs w:val="21"/>
        </w:rPr>
        <w:t>Tournez à droite</w:t>
      </w:r>
      <w:r w:rsidRPr="004A196D">
        <w:rPr>
          <w:rFonts w:ascii="Book Antiqua" w:hAnsi="Book Antiqua" w:cs="Arial"/>
          <w:i/>
          <w:color w:val="3D3D3D"/>
          <w:sz w:val="21"/>
          <w:szCs w:val="21"/>
        </w:rPr>
        <w:t xml:space="preserve"> dans la </w:t>
      </w:r>
      <w:r w:rsidRPr="004A196D">
        <w:rPr>
          <w:rFonts w:ascii="Book Antiqua" w:hAnsi="Book Antiqua" w:cs="Arial"/>
          <w:b/>
          <w:i/>
          <w:color w:val="FF00FF"/>
          <w:sz w:val="21"/>
          <w:szCs w:val="21"/>
        </w:rPr>
        <w:t>salle 17</w:t>
      </w:r>
      <w:r w:rsidRPr="004A196D">
        <w:rPr>
          <w:rFonts w:ascii="Book Antiqua" w:hAnsi="Book Antiqua" w:cs="Arial"/>
          <w:i/>
          <w:color w:val="3D3D3D"/>
          <w:sz w:val="21"/>
          <w:szCs w:val="21"/>
        </w:rPr>
        <w:t xml:space="preserve"> appelée </w:t>
      </w:r>
      <w:r w:rsidRPr="004A196D">
        <w:rPr>
          <w:rFonts w:ascii="Book Antiqua" w:hAnsi="Book Antiqua" w:cs="Arial"/>
          <w:b/>
          <w:i/>
          <w:color w:val="FF00FF"/>
          <w:sz w:val="21"/>
          <w:szCs w:val="21"/>
        </w:rPr>
        <w:t>salle des Caryatides</w:t>
      </w:r>
      <w:r w:rsidR="00A906F6" w:rsidRPr="004A196D">
        <w:rPr>
          <w:rFonts w:ascii="Book Antiqua" w:hAnsi="Book Antiqua" w:cs="Arial"/>
          <w:b/>
          <w:i/>
          <w:color w:val="FF00FF"/>
          <w:sz w:val="21"/>
          <w:szCs w:val="21"/>
        </w:rPr>
        <w:t xml:space="preserve"> (Rdc Sully)</w:t>
      </w:r>
      <w:r w:rsidRPr="004A196D">
        <w:rPr>
          <w:rFonts w:ascii="Book Antiqua" w:hAnsi="Book Antiqua" w:cs="Arial"/>
          <w:i/>
          <w:color w:val="3D3D3D"/>
          <w:sz w:val="21"/>
          <w:szCs w:val="21"/>
        </w:rPr>
        <w:t xml:space="preserve">. L'œuvre suivante n'est pas visible actuellement mais vous pouvez admirer en entrant dans cette salle la statue de Diane copie d'une œuvre de Praxitèle.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11. </w:t>
      </w:r>
      <w:r w:rsidR="002E2999" w:rsidRPr="004A196D">
        <w:rPr>
          <w:rFonts w:ascii="Book Antiqua" w:hAnsi="Book Antiqua" w:cs="Arial"/>
          <w:b/>
          <w:sz w:val="21"/>
          <w:szCs w:val="21"/>
        </w:rPr>
        <w:t>Aphrodite dite "Vénus Génitrix"</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D3D3D"/>
          <w:sz w:val="21"/>
          <w:szCs w:val="21"/>
        </w:rPr>
        <w:t xml:space="preserve">Cette œuvre n'étant pas visible actuellement en salle vous pouvez admirer les nombreuses représentations d'Aphrodite présentes dans la </w:t>
      </w:r>
      <w:r w:rsidRPr="004A196D">
        <w:rPr>
          <w:rFonts w:ascii="Book Antiqua" w:hAnsi="Book Antiqua" w:cs="Arial"/>
          <w:i/>
          <w:color w:val="FF00FF"/>
          <w:sz w:val="21"/>
          <w:szCs w:val="21"/>
        </w:rPr>
        <w:t>salle des Caryatides</w:t>
      </w:r>
      <w:r w:rsidRPr="004A196D">
        <w:rPr>
          <w:rFonts w:ascii="Book Antiqua" w:hAnsi="Book Antiqua" w:cs="Arial"/>
          <w:i/>
          <w:color w:val="3D3D3D"/>
          <w:sz w:val="21"/>
          <w:szCs w:val="21"/>
        </w:rPr>
        <w:t xml:space="preserv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12. </w:t>
      </w:r>
      <w:r w:rsidR="002E2999" w:rsidRPr="004A196D">
        <w:rPr>
          <w:rFonts w:ascii="Book Antiqua" w:hAnsi="Book Antiqua" w:cs="Arial"/>
          <w:b/>
          <w:sz w:val="21"/>
          <w:szCs w:val="21"/>
        </w:rPr>
        <w:t>Torse féminin du type de "l'Aphrodite de Cnide''</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78" name="Image 7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0000FF"/>
          <w:sz w:val="21"/>
          <w:szCs w:val="21"/>
        </w:rPr>
        <w:t>Revenez</w:t>
      </w:r>
      <w:r w:rsidR="00B464D4" w:rsidRPr="004A196D">
        <w:rPr>
          <w:rFonts w:ascii="Book Antiqua" w:hAnsi="Book Antiqua" w:cs="Arial"/>
          <w:i/>
          <w:color w:val="3D3D3D"/>
          <w:sz w:val="21"/>
          <w:szCs w:val="21"/>
        </w:rPr>
        <w:t xml:space="preserve"> à l'entrée de la salle. Admirez la statue du Dieu Hermès ajustant sa sandale. </w:t>
      </w:r>
    </w:p>
    <w:p w:rsidR="002E2999"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13. </w:t>
      </w:r>
      <w:r w:rsidR="002E2999" w:rsidRPr="004A196D">
        <w:rPr>
          <w:rFonts w:ascii="Book Antiqua" w:hAnsi="Book Antiqua" w:cs="Arial"/>
          <w:b/>
          <w:sz w:val="21"/>
          <w:szCs w:val="21"/>
        </w:rPr>
        <w:t>Hermès à la sandale</w:t>
      </w:r>
    </w:p>
    <w:p w:rsidR="0080797E"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79" name="Image 79"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80797E" w:rsidRPr="004A196D">
        <w:rPr>
          <w:rFonts w:ascii="Book Antiqua" w:hAnsi="Book Antiqua" w:cs="Arial"/>
          <w:i/>
          <w:color w:val="0000FF"/>
          <w:sz w:val="21"/>
          <w:szCs w:val="21"/>
        </w:rPr>
        <w:t>Avancez-vous</w:t>
      </w:r>
      <w:r w:rsidR="0080797E" w:rsidRPr="004A196D">
        <w:rPr>
          <w:rFonts w:ascii="Book Antiqua" w:hAnsi="Book Antiqua" w:cs="Arial"/>
          <w:i/>
          <w:color w:val="3D3D3D"/>
          <w:sz w:val="21"/>
          <w:szCs w:val="21"/>
        </w:rPr>
        <w:t xml:space="preserve"> vers la statue montrant un homme suspendu à un arbre par les poignets, sur votre gauche. </w:t>
      </w:r>
    </w:p>
    <w:p w:rsidR="00B464D4"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14. </w:t>
      </w:r>
      <w:r w:rsidR="00B464D4" w:rsidRPr="004A196D">
        <w:rPr>
          <w:rFonts w:ascii="Book Antiqua" w:hAnsi="Book Antiqua" w:cs="Arial"/>
          <w:b/>
          <w:sz w:val="21"/>
          <w:szCs w:val="21"/>
        </w:rPr>
        <w:t>Marsyas supplicié</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80" name="Image 8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0000FF"/>
          <w:sz w:val="21"/>
          <w:szCs w:val="21"/>
        </w:rPr>
        <w:t>Avancez-vous</w:t>
      </w:r>
      <w:r w:rsidR="00B464D4" w:rsidRPr="004A196D">
        <w:rPr>
          <w:rFonts w:ascii="Book Antiqua" w:hAnsi="Book Antiqua" w:cs="Arial"/>
          <w:i/>
          <w:color w:val="3D3D3D"/>
          <w:sz w:val="21"/>
          <w:szCs w:val="21"/>
        </w:rPr>
        <w:t xml:space="preserve"> vers le fond de la galerie, devant les Caryatides, jusqu'à la figure couchée sur un matelas (sculpté par Le Bernin au XVIIe siècle). </w:t>
      </w:r>
    </w:p>
    <w:p w:rsidR="00B464D4"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15. </w:t>
      </w:r>
      <w:r w:rsidR="00B464D4" w:rsidRPr="004A196D">
        <w:rPr>
          <w:rFonts w:ascii="Book Antiqua" w:hAnsi="Book Antiqua" w:cs="Arial"/>
          <w:b/>
          <w:sz w:val="21"/>
          <w:szCs w:val="21"/>
        </w:rPr>
        <w:t>Hermaphrodite endormi</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81" name="Image 81"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0000FF"/>
          <w:sz w:val="21"/>
          <w:szCs w:val="21"/>
        </w:rPr>
        <w:t>Retournez-vous</w:t>
      </w:r>
      <w:r w:rsidR="00B464D4" w:rsidRPr="004A196D">
        <w:rPr>
          <w:rFonts w:ascii="Book Antiqua" w:hAnsi="Book Antiqua" w:cs="Arial"/>
          <w:i/>
          <w:color w:val="3D3D3D"/>
          <w:sz w:val="21"/>
          <w:szCs w:val="21"/>
        </w:rPr>
        <w:t xml:space="preserve"> pour trouver, face à l'Enfant à l'oie, le corps d'une femme nue accroupie. </w:t>
      </w:r>
    </w:p>
    <w:p w:rsidR="00B464D4"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16. </w:t>
      </w:r>
      <w:r w:rsidR="00B464D4" w:rsidRPr="004A196D">
        <w:rPr>
          <w:rFonts w:ascii="Book Antiqua" w:hAnsi="Book Antiqua" w:cs="Arial"/>
          <w:b/>
          <w:sz w:val="21"/>
          <w:szCs w:val="21"/>
        </w:rPr>
        <w:t>Aphrodite accroupie</w:t>
      </w:r>
    </w:p>
    <w:p w:rsidR="004A196D"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82" name="Image 8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0000FF"/>
          <w:sz w:val="21"/>
          <w:szCs w:val="21"/>
        </w:rPr>
        <w:t>Ressortez</w:t>
      </w:r>
      <w:r w:rsidR="00B464D4" w:rsidRPr="004A196D">
        <w:rPr>
          <w:rFonts w:ascii="Book Antiqua" w:hAnsi="Book Antiqua" w:cs="Arial"/>
          <w:i/>
          <w:color w:val="3D3D3D"/>
          <w:sz w:val="21"/>
          <w:szCs w:val="21"/>
        </w:rPr>
        <w:t xml:space="preserve"> de la salle des Caryatides par où vous êtes entré et </w:t>
      </w:r>
      <w:r w:rsidR="00B464D4" w:rsidRPr="004A196D">
        <w:rPr>
          <w:rFonts w:ascii="Book Antiqua" w:hAnsi="Book Antiqua" w:cs="Arial"/>
          <w:i/>
          <w:color w:val="0000FF"/>
          <w:sz w:val="21"/>
          <w:szCs w:val="21"/>
        </w:rPr>
        <w:t>tournez à droite</w:t>
      </w:r>
      <w:r w:rsidR="00B464D4" w:rsidRPr="004A196D">
        <w:rPr>
          <w:rFonts w:ascii="Book Antiqua" w:hAnsi="Book Antiqua" w:cs="Arial"/>
          <w:i/>
          <w:color w:val="3D3D3D"/>
          <w:sz w:val="21"/>
          <w:szCs w:val="21"/>
        </w:rPr>
        <w:t xml:space="preserve">. Vous </w:t>
      </w:r>
      <w:r w:rsidR="00B464D4" w:rsidRPr="004A196D">
        <w:rPr>
          <w:rFonts w:ascii="Book Antiqua" w:hAnsi="Book Antiqua" w:cs="Arial"/>
          <w:i/>
          <w:color w:val="0000FF"/>
          <w:sz w:val="21"/>
          <w:szCs w:val="21"/>
        </w:rPr>
        <w:t>repassez</w:t>
      </w:r>
      <w:r w:rsidR="00B464D4" w:rsidRPr="004A196D">
        <w:rPr>
          <w:rFonts w:ascii="Book Antiqua" w:hAnsi="Book Antiqua" w:cs="Arial"/>
          <w:i/>
          <w:color w:val="3D3D3D"/>
          <w:sz w:val="21"/>
          <w:szCs w:val="21"/>
        </w:rPr>
        <w:t xml:space="preserve"> par la </w:t>
      </w:r>
      <w:r w:rsidR="00B464D4" w:rsidRPr="004A196D">
        <w:rPr>
          <w:rFonts w:ascii="Book Antiqua" w:hAnsi="Book Antiqua" w:cs="Arial"/>
          <w:i/>
          <w:color w:val="FF00FF"/>
          <w:sz w:val="21"/>
          <w:szCs w:val="21"/>
        </w:rPr>
        <w:t>salle de Dian</w:t>
      </w:r>
      <w:r w:rsidR="00B464D4" w:rsidRPr="004A196D">
        <w:rPr>
          <w:rFonts w:ascii="Book Antiqua" w:hAnsi="Book Antiqua" w:cs="Arial"/>
          <w:i/>
          <w:color w:val="3D3D3D"/>
          <w:sz w:val="21"/>
          <w:szCs w:val="21"/>
        </w:rPr>
        <w:t xml:space="preserve">e, longez les fragments d'Olympie et </w:t>
      </w:r>
      <w:r w:rsidR="00B464D4" w:rsidRPr="004A196D">
        <w:rPr>
          <w:rFonts w:ascii="Book Antiqua" w:hAnsi="Book Antiqua" w:cs="Arial"/>
          <w:i/>
          <w:color w:val="0000FF"/>
          <w:sz w:val="21"/>
          <w:szCs w:val="21"/>
        </w:rPr>
        <w:t>montez</w:t>
      </w:r>
      <w:r w:rsidR="00B464D4" w:rsidRPr="004A196D">
        <w:rPr>
          <w:rFonts w:ascii="Book Antiqua" w:hAnsi="Book Antiqua" w:cs="Arial"/>
          <w:i/>
          <w:color w:val="3D3D3D"/>
          <w:sz w:val="21"/>
          <w:szCs w:val="21"/>
        </w:rPr>
        <w:t xml:space="preserve"> deux volées de marches.</w:t>
      </w:r>
    </w:p>
    <w:p w:rsidR="00B464D4" w:rsidRPr="004A196D" w:rsidRDefault="00B464D4" w:rsidP="00924A2C">
      <w:pPr>
        <w:jc w:val="both"/>
        <w:rPr>
          <w:rFonts w:ascii="Book Antiqua" w:hAnsi="Book Antiqua" w:cs="Arial"/>
          <w:i/>
          <w:color w:val="3D3D3D"/>
          <w:sz w:val="21"/>
          <w:szCs w:val="21"/>
        </w:rPr>
      </w:pPr>
      <w:r w:rsidRPr="004A196D">
        <w:rPr>
          <w:rFonts w:ascii="Book Antiqua" w:hAnsi="Book Antiqua" w:cs="Arial"/>
          <w:i/>
          <w:color w:val="3D3D3D"/>
          <w:sz w:val="21"/>
          <w:szCs w:val="21"/>
        </w:rPr>
        <w:t xml:space="preserve">Vous vous retrouvez </w:t>
      </w:r>
      <w:r w:rsidRPr="004A196D">
        <w:rPr>
          <w:rFonts w:ascii="Book Antiqua" w:hAnsi="Book Antiqua" w:cs="Arial"/>
          <w:i/>
          <w:color w:val="FF00FF"/>
          <w:sz w:val="21"/>
          <w:szCs w:val="21"/>
        </w:rPr>
        <w:t>au pied de l'escalier de la Victoire de Samothrace (escalier Daru).</w:t>
      </w:r>
      <w:r w:rsidRPr="004A196D">
        <w:rPr>
          <w:rFonts w:ascii="Book Antiqua" w:hAnsi="Book Antiqua" w:cs="Arial"/>
          <w:i/>
          <w:color w:val="3D3D3D"/>
          <w:sz w:val="21"/>
          <w:szCs w:val="21"/>
        </w:rPr>
        <w:t xml:space="preserve"> </w:t>
      </w:r>
    </w:p>
    <w:p w:rsidR="00B464D4" w:rsidRPr="004A196D" w:rsidRDefault="008D1CB6" w:rsidP="00924A2C">
      <w:pPr>
        <w:pStyle w:val="Titre2"/>
        <w:jc w:val="both"/>
        <w:rPr>
          <w:rFonts w:ascii="Book Antiqua" w:hAnsi="Book Antiqua" w:cs="Arial"/>
          <w:b/>
          <w:sz w:val="21"/>
          <w:szCs w:val="21"/>
        </w:rPr>
      </w:pPr>
      <w:r w:rsidRPr="004A196D">
        <w:rPr>
          <w:rFonts w:ascii="Book Antiqua" w:hAnsi="Book Antiqua" w:cs="Arial"/>
          <w:b/>
          <w:sz w:val="21"/>
          <w:szCs w:val="21"/>
        </w:rPr>
        <w:t xml:space="preserve">17. </w:t>
      </w:r>
      <w:r w:rsidR="00B464D4" w:rsidRPr="004A196D">
        <w:rPr>
          <w:rFonts w:ascii="Book Antiqua" w:hAnsi="Book Antiqua" w:cs="Arial"/>
          <w:b/>
          <w:sz w:val="21"/>
          <w:szCs w:val="21"/>
        </w:rPr>
        <w:t>Victoire de Samothrace</w:t>
      </w:r>
    </w:p>
    <w:p w:rsidR="00B464D4" w:rsidRPr="004A196D" w:rsidRDefault="00990F7F" w:rsidP="00924A2C">
      <w:pPr>
        <w:jc w:val="both"/>
        <w:rPr>
          <w:rFonts w:ascii="Book Antiqua" w:hAnsi="Book Antiqua" w:cs="Arial"/>
          <w:i/>
          <w:color w:val="3D3D3D"/>
          <w:sz w:val="21"/>
          <w:szCs w:val="21"/>
        </w:rPr>
      </w:pPr>
      <w:r>
        <w:rPr>
          <w:rFonts w:ascii="Book Antiqua" w:hAnsi="Book Antiqua" w:cs="Arial"/>
          <w:noProof/>
          <w:sz w:val="21"/>
          <w:szCs w:val="21"/>
        </w:rPr>
        <w:drawing>
          <wp:inline distT="0" distB="0" distL="0" distR="0">
            <wp:extent cx="8255" cy="95250"/>
            <wp:effectExtent l="0" t="0" r="0" b="0"/>
            <wp:docPr id="83" name="Image 83"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t"/>
                    <pic:cNvPicPr>
                      <a:picLocks noChangeAspect="1" noChangeArrowheads="1"/>
                    </pic:cNvPicPr>
                  </pic:nvPicPr>
                  <pic:blipFill>
                    <a:blip r:embed="rId17"/>
                    <a:srcRect/>
                    <a:stretch>
                      <a:fillRect/>
                    </a:stretch>
                  </pic:blipFill>
                  <pic:spPr bwMode="auto">
                    <a:xfrm>
                      <a:off x="0" y="0"/>
                      <a:ext cx="8255" cy="95250"/>
                    </a:xfrm>
                    <a:prstGeom prst="rect">
                      <a:avLst/>
                    </a:prstGeom>
                    <a:noFill/>
                    <a:ln w="9525">
                      <a:noFill/>
                      <a:miter lim="800000"/>
                      <a:headEnd/>
                      <a:tailEnd/>
                    </a:ln>
                  </pic:spPr>
                </pic:pic>
              </a:graphicData>
            </a:graphic>
          </wp:inline>
        </w:drawing>
      </w:r>
      <w:r w:rsidR="00B464D4" w:rsidRPr="004A196D">
        <w:rPr>
          <w:rFonts w:ascii="Book Antiqua" w:hAnsi="Book Antiqua" w:cs="Arial"/>
          <w:i/>
          <w:color w:val="0000FF"/>
          <w:sz w:val="21"/>
          <w:szCs w:val="21"/>
        </w:rPr>
        <w:t>Redescendu</w:t>
      </w:r>
      <w:r w:rsidR="00B464D4" w:rsidRPr="004A196D">
        <w:rPr>
          <w:rFonts w:ascii="Book Antiqua" w:hAnsi="Book Antiqua" w:cs="Arial"/>
          <w:i/>
          <w:color w:val="3D3D3D"/>
          <w:sz w:val="21"/>
          <w:szCs w:val="21"/>
        </w:rPr>
        <w:t xml:space="preserve">, vous vous </w:t>
      </w:r>
      <w:r w:rsidR="00B464D4" w:rsidRPr="004A196D">
        <w:rPr>
          <w:rFonts w:ascii="Book Antiqua" w:hAnsi="Book Antiqua" w:cs="Arial"/>
          <w:i/>
          <w:color w:val="0000FF"/>
          <w:sz w:val="21"/>
          <w:szCs w:val="21"/>
        </w:rPr>
        <w:t>avancez</w:t>
      </w:r>
      <w:r w:rsidR="00B464D4" w:rsidRPr="004A196D">
        <w:rPr>
          <w:rFonts w:ascii="Book Antiqua" w:hAnsi="Book Antiqua" w:cs="Arial"/>
          <w:i/>
          <w:color w:val="3D3D3D"/>
          <w:sz w:val="21"/>
          <w:szCs w:val="21"/>
        </w:rPr>
        <w:t xml:space="preserve"> dans la galerie, parmi les sarcophages romains. Au fond </w:t>
      </w:r>
      <w:r w:rsidR="00B464D4" w:rsidRPr="004A196D">
        <w:rPr>
          <w:rFonts w:ascii="Book Antiqua" w:hAnsi="Book Antiqua" w:cs="Arial"/>
          <w:i/>
          <w:color w:val="0000FF"/>
          <w:sz w:val="21"/>
          <w:szCs w:val="21"/>
        </w:rPr>
        <w:t>à gauche</w:t>
      </w:r>
      <w:r w:rsidR="00B464D4" w:rsidRPr="004A196D">
        <w:rPr>
          <w:rFonts w:ascii="Book Antiqua" w:hAnsi="Book Antiqua" w:cs="Arial"/>
          <w:i/>
          <w:color w:val="3D3D3D"/>
          <w:sz w:val="21"/>
          <w:szCs w:val="21"/>
        </w:rPr>
        <w:t>, se trouve une grande statue d'homme saisi en plein mouvement</w:t>
      </w:r>
      <w:r w:rsidR="00A906F6" w:rsidRPr="004A196D">
        <w:rPr>
          <w:rFonts w:ascii="Book Antiqua" w:hAnsi="Book Antiqua" w:cs="Arial"/>
          <w:i/>
          <w:color w:val="3D3D3D"/>
          <w:sz w:val="21"/>
          <w:szCs w:val="21"/>
        </w:rPr>
        <w:t xml:space="preserve"> </w:t>
      </w:r>
      <w:r w:rsidR="00A906F6" w:rsidRPr="004A196D">
        <w:rPr>
          <w:rFonts w:ascii="Book Antiqua" w:hAnsi="Book Antiqua" w:cs="Arial"/>
          <w:i/>
          <w:color w:val="FF00FF"/>
          <w:sz w:val="21"/>
          <w:szCs w:val="21"/>
        </w:rPr>
        <w:t>(rdc denon salle B)</w:t>
      </w:r>
      <w:r w:rsidR="00B464D4" w:rsidRPr="004A196D">
        <w:rPr>
          <w:rFonts w:ascii="Book Antiqua" w:hAnsi="Book Antiqua" w:cs="Arial"/>
          <w:i/>
          <w:color w:val="3D3D3D"/>
          <w:sz w:val="21"/>
          <w:szCs w:val="21"/>
        </w:rPr>
        <w:t xml:space="preserve">. </w:t>
      </w:r>
    </w:p>
    <w:p w:rsidR="00B464D4" w:rsidRPr="004A196D" w:rsidRDefault="00990F7F" w:rsidP="00924A2C">
      <w:pPr>
        <w:pStyle w:val="Titre2"/>
        <w:jc w:val="both"/>
        <w:rPr>
          <w:rFonts w:ascii="Book Antiqua" w:hAnsi="Book Antiqua" w:cs="Arial"/>
          <w:b/>
          <w:sz w:val="21"/>
          <w:szCs w:val="21"/>
        </w:rPr>
      </w:pPr>
      <w:r>
        <w:rPr>
          <w:b/>
          <w:noProof/>
          <w:sz w:val="21"/>
          <w:szCs w:val="21"/>
        </w:rPr>
        <w:drawing>
          <wp:inline distT="0" distB="0" distL="0" distR="0">
            <wp:extent cx="8255" cy="63500"/>
            <wp:effectExtent l="0" t="0" r="0" b="0"/>
            <wp:docPr id="84" name="Image 84"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ot"/>
                    <pic:cNvPicPr>
                      <a:picLocks noChangeAspect="1" noChangeArrowheads="1"/>
                    </pic:cNvPicPr>
                  </pic:nvPicPr>
                  <pic:blipFill>
                    <a:blip r:embed="rId17"/>
                    <a:srcRect/>
                    <a:stretch>
                      <a:fillRect/>
                    </a:stretch>
                  </pic:blipFill>
                  <pic:spPr bwMode="auto">
                    <a:xfrm>
                      <a:off x="0" y="0"/>
                      <a:ext cx="8255" cy="63500"/>
                    </a:xfrm>
                    <a:prstGeom prst="rect">
                      <a:avLst/>
                    </a:prstGeom>
                    <a:noFill/>
                    <a:ln w="9525">
                      <a:noFill/>
                      <a:miter lim="800000"/>
                      <a:headEnd/>
                      <a:tailEnd/>
                    </a:ln>
                  </pic:spPr>
                </pic:pic>
              </a:graphicData>
            </a:graphic>
          </wp:inline>
        </w:drawing>
      </w:r>
      <w:r w:rsidR="008D1CB6" w:rsidRPr="004A196D">
        <w:rPr>
          <w:b/>
          <w:sz w:val="21"/>
          <w:szCs w:val="21"/>
        </w:rPr>
        <w:t xml:space="preserve">18. </w:t>
      </w:r>
      <w:r w:rsidR="00B464D4" w:rsidRPr="004A196D">
        <w:rPr>
          <w:rFonts w:ascii="Book Antiqua" w:hAnsi="Book Antiqua" w:cs="Arial"/>
          <w:b/>
          <w:sz w:val="21"/>
          <w:szCs w:val="21"/>
        </w:rPr>
        <w:t>Guerrier combattant</w:t>
      </w:r>
    </w:p>
    <w:p w:rsidR="003A1466" w:rsidRPr="004A196D" w:rsidRDefault="0080797E" w:rsidP="00924A2C">
      <w:pPr>
        <w:jc w:val="both"/>
        <w:rPr>
          <w:rStyle w:val="mw-headline"/>
          <w:rFonts w:ascii="Book Antiqua" w:hAnsi="Book Antiqua" w:cs="Arial"/>
          <w:i/>
          <w:color w:val="3D3D3D"/>
          <w:sz w:val="21"/>
          <w:szCs w:val="21"/>
        </w:rPr>
      </w:pPr>
      <w:r w:rsidRPr="004A196D">
        <w:rPr>
          <w:rFonts w:ascii="Book Antiqua" w:hAnsi="Book Antiqua" w:cs="Arial"/>
          <w:i/>
          <w:color w:val="3D3D3D"/>
          <w:sz w:val="21"/>
          <w:szCs w:val="21"/>
        </w:rPr>
        <w:t xml:space="preserve">Pour regagner le hall Napoléon sous pyramide, descendez au rez-de-chaussée puis traversez la galerie Daru (salle B). </w:t>
      </w:r>
    </w:p>
    <w:sectPr w:rsidR="003A1466" w:rsidRPr="004A196D" w:rsidSect="00924A2C">
      <w:type w:val="continuous"/>
      <w:pgSz w:w="11909" w:h="16834"/>
      <w:pgMar w:top="737" w:right="737" w:bottom="737" w:left="737" w:header="720" w:footer="720" w:gutter="0"/>
      <w:cols w:space="708"/>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2AC" w:rsidRDefault="00C672AC">
      <w:r>
        <w:separator/>
      </w:r>
    </w:p>
  </w:endnote>
  <w:endnote w:type="continuationSeparator" w:id="0">
    <w:p w:rsidR="00C672AC" w:rsidRDefault="00C67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2AC" w:rsidRDefault="00C672AC">
      <w:r>
        <w:separator/>
      </w:r>
    </w:p>
  </w:footnote>
  <w:footnote w:type="continuationSeparator" w:id="0">
    <w:p w:rsidR="00C672AC" w:rsidRDefault="00C672AC">
      <w:r>
        <w:continuationSeparator/>
      </w:r>
    </w:p>
  </w:footnote>
  <w:footnote w:id="1">
    <w:p w:rsidR="00E916A9" w:rsidRDefault="00E916A9">
      <w:pPr>
        <w:pStyle w:val="Notedebasdepage"/>
      </w:pPr>
      <w:r>
        <w:rPr>
          <w:rStyle w:val="Appelnotedebasdep"/>
        </w:rPr>
        <w:footnoteRef/>
      </w:r>
      <w:r>
        <w:t xml:space="preserve"> </w:t>
      </w:r>
      <w:r w:rsidRPr="00F90E14">
        <w:rPr>
          <w:rStyle w:val="txtcontent1"/>
          <w:rFonts w:ascii="Book Antiqua" w:hAnsi="Book Antiqua" w:cs="Arial"/>
        </w:rPr>
        <w:t xml:space="preserve">Largement inspiré par le parcours proposé par le Louvre </w:t>
      </w:r>
      <w:r>
        <w:rPr>
          <w:rStyle w:val="txtcontent1"/>
          <w:rFonts w:ascii="Book Antiqua" w:hAnsi="Book Antiqua" w:cs="Arial"/>
        </w:rPr>
        <w:t>à l’adresse suivante :</w:t>
      </w:r>
      <w:r w:rsidRPr="00F90E14">
        <w:rPr>
          <w:rStyle w:val="txtcontent1"/>
          <w:rFonts w:ascii="Book Antiqua" w:hAnsi="Book Antiqua" w:cs="Arial"/>
        </w:rPr>
        <w:t xml:space="preserve"> </w:t>
      </w:r>
      <w:hyperlink r:id="rId1" w:history="1">
        <w:r w:rsidRPr="00F90E14">
          <w:rPr>
            <w:rStyle w:val="Lienhypertexte"/>
            <w:rFonts w:ascii="Book Antiqua" w:hAnsi="Book Antiqua" w:cs="Arial"/>
          </w:rPr>
          <w:t>http://www.louvre.fr/llv/activite/detail_par</w:t>
        </w:r>
        <w:r w:rsidRPr="00F90E14">
          <w:rPr>
            <w:rStyle w:val="Lienhypertexte"/>
            <w:rFonts w:ascii="Book Antiqua" w:hAnsi="Book Antiqua" w:cs="Arial"/>
          </w:rPr>
          <w:t>c</w:t>
        </w:r>
        <w:r w:rsidRPr="00F90E14">
          <w:rPr>
            <w:rStyle w:val="Lienhypertexte"/>
            <w:rFonts w:ascii="Book Antiqua" w:hAnsi="Book Antiqua" w:cs="Arial"/>
          </w:rPr>
          <w:t>ours.jsp?CONTENT%3C%3Ecnt_id=10134198673226912&amp;CURRENT_LLV_PARCOURS%3C%3Ecnt_id=10</w:t>
        </w:r>
        <w:r w:rsidRPr="00F90E14">
          <w:rPr>
            <w:rStyle w:val="Lienhypertexte"/>
            <w:rFonts w:ascii="Book Antiqua" w:hAnsi="Book Antiqua" w:cs="Arial"/>
          </w:rPr>
          <w:t>1</w:t>
        </w:r>
        <w:r w:rsidRPr="00F90E14">
          <w:rPr>
            <w:rStyle w:val="Lienhypertexte"/>
            <w:rFonts w:ascii="Book Antiqua" w:hAnsi="Book Antiqua" w:cs="Arial"/>
          </w:rPr>
          <w:t>34198673226912</w:t>
        </w:r>
      </w:hyperlink>
      <w:r w:rsidRPr="00F90E14">
        <w:rPr>
          <w:rStyle w:val="txtcontent1"/>
          <w:rFonts w:ascii="Book Antiqua" w:hAnsi="Book Antiqua" w:cs="Arial"/>
        </w:rPr>
        <w:t xml:space="preserve">  et accompagné de liens qui pourront vous être utiles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75pt" o:bullet="t">
        <v:imagedata r:id="rId1" o:title="bullet"/>
      </v:shape>
    </w:pict>
  </w:numPicBullet>
  <w:numPicBullet w:numPicBulletId="1">
    <w:pict>
      <v:shape id="_x0000_i1029" type="#_x0000_t75" style="width:3in;height:3in" o:bullet="t"/>
    </w:pict>
  </w:numPicBullet>
  <w:numPicBullet w:numPicBulletId="2">
    <w:pict>
      <v:shape id="_x0000_i1030" type="#_x0000_t75" style="width:3in;height:3in" o:bullet="t"/>
    </w:pict>
  </w:numPicBullet>
  <w:abstractNum w:abstractNumId="0">
    <w:nsid w:val="01D33D01"/>
    <w:multiLevelType w:val="hybridMultilevel"/>
    <w:tmpl w:val="0D04BCBA"/>
    <w:lvl w:ilvl="0" w:tplc="7C3A4A1C">
      <w:start w:val="1"/>
      <w:numFmt w:val="upperRoman"/>
      <w:lvlText w:val="%1."/>
      <w:lvlJc w:val="left"/>
      <w:pPr>
        <w:tabs>
          <w:tab w:val="num" w:pos="1080"/>
        </w:tabs>
        <w:ind w:left="1080" w:hanging="720"/>
      </w:pPr>
      <w:rPr>
        <w:rFonts w:hint="default"/>
      </w:rPr>
    </w:lvl>
    <w:lvl w:ilvl="1" w:tplc="3B3E1A9A">
      <w:start w:val="1"/>
      <w:numFmt w:val="decimal"/>
      <w:lvlText w:val="%2."/>
      <w:lvlJc w:val="left"/>
      <w:pPr>
        <w:tabs>
          <w:tab w:val="num" w:pos="0"/>
        </w:tabs>
        <w:ind w:left="0" w:firstLine="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1EC5C66"/>
    <w:multiLevelType w:val="multilevel"/>
    <w:tmpl w:val="B4BC3244"/>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080"/>
        </w:tabs>
        <w:ind w:left="1080"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73A3943"/>
    <w:multiLevelType w:val="hybridMultilevel"/>
    <w:tmpl w:val="E1E21776"/>
    <w:lvl w:ilvl="0" w:tplc="3420FBB4">
      <w:start w:val="1"/>
      <w:numFmt w:val="decimal"/>
      <w:lvlText w:val="%1."/>
      <w:lvlJc w:val="left"/>
      <w:pPr>
        <w:tabs>
          <w:tab w:val="num" w:pos="360"/>
        </w:tabs>
        <w:ind w:left="360" w:firstLine="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nsid w:val="1C912AD1"/>
    <w:multiLevelType w:val="multilevel"/>
    <w:tmpl w:val="B2B685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D5975E0"/>
    <w:multiLevelType w:val="hybridMultilevel"/>
    <w:tmpl w:val="7B80566C"/>
    <w:lvl w:ilvl="0" w:tplc="59A21E66">
      <w:start w:val="18"/>
      <w:numFmt w:val="bullet"/>
      <w:lvlText w:val="-"/>
      <w:lvlJc w:val="left"/>
      <w:pPr>
        <w:tabs>
          <w:tab w:val="num" w:pos="720"/>
        </w:tabs>
        <w:ind w:left="720" w:hanging="360"/>
      </w:pPr>
      <w:rPr>
        <w:rFonts w:ascii="Book Antiqua" w:eastAsia="Times New Roman" w:hAnsi="Book Antiqu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F685A9A"/>
    <w:multiLevelType w:val="multilevel"/>
    <w:tmpl w:val="1F20536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91034C"/>
    <w:multiLevelType w:val="multilevel"/>
    <w:tmpl w:val="5F3AB810"/>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EE0309"/>
    <w:multiLevelType w:val="multilevel"/>
    <w:tmpl w:val="03182AA0"/>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250031"/>
    <w:multiLevelType w:val="hybridMultilevel"/>
    <w:tmpl w:val="893660F6"/>
    <w:lvl w:ilvl="0" w:tplc="3420FBB4">
      <w:start w:val="1"/>
      <w:numFmt w:val="decimal"/>
      <w:lvlText w:val="%1."/>
      <w:lvlJc w:val="left"/>
      <w:pPr>
        <w:tabs>
          <w:tab w:val="num" w:pos="360"/>
        </w:tabs>
        <w:ind w:left="36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8"/>
  </w:num>
  <w:num w:numId="4">
    <w:abstractNumId w:val="4"/>
  </w:num>
  <w:num w:numId="5">
    <w:abstractNumId w:val="0"/>
  </w:num>
  <w:num w:numId="6">
    <w:abstractNumId w:val="7"/>
  </w:num>
  <w:num w:numId="7">
    <w:abstractNumId w:val="2"/>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rsids>
    <w:rsidRoot w:val="004A5775"/>
    <w:rsid w:val="00005D8F"/>
    <w:rsid w:val="00012E23"/>
    <w:rsid w:val="000608FA"/>
    <w:rsid w:val="00083D37"/>
    <w:rsid w:val="000A4A31"/>
    <w:rsid w:val="000C1E12"/>
    <w:rsid w:val="001131AA"/>
    <w:rsid w:val="00235F93"/>
    <w:rsid w:val="002D7132"/>
    <w:rsid w:val="002E2999"/>
    <w:rsid w:val="0030664A"/>
    <w:rsid w:val="003A11C3"/>
    <w:rsid w:val="003A1466"/>
    <w:rsid w:val="00416209"/>
    <w:rsid w:val="00422B13"/>
    <w:rsid w:val="004A196D"/>
    <w:rsid w:val="004A5775"/>
    <w:rsid w:val="004D5D75"/>
    <w:rsid w:val="005017B7"/>
    <w:rsid w:val="00532ACE"/>
    <w:rsid w:val="00554AA7"/>
    <w:rsid w:val="00561D73"/>
    <w:rsid w:val="005B5736"/>
    <w:rsid w:val="005C3D0D"/>
    <w:rsid w:val="005D1872"/>
    <w:rsid w:val="005F00E1"/>
    <w:rsid w:val="0060385E"/>
    <w:rsid w:val="007760BB"/>
    <w:rsid w:val="0080797E"/>
    <w:rsid w:val="00815B05"/>
    <w:rsid w:val="008631BD"/>
    <w:rsid w:val="008B6CAF"/>
    <w:rsid w:val="008D1CB6"/>
    <w:rsid w:val="00923588"/>
    <w:rsid w:val="00924A2C"/>
    <w:rsid w:val="00970C8E"/>
    <w:rsid w:val="00990F7F"/>
    <w:rsid w:val="009C39FB"/>
    <w:rsid w:val="00A838B7"/>
    <w:rsid w:val="00A906F6"/>
    <w:rsid w:val="00B464D4"/>
    <w:rsid w:val="00BD3F38"/>
    <w:rsid w:val="00BE2070"/>
    <w:rsid w:val="00C65435"/>
    <w:rsid w:val="00C672AC"/>
    <w:rsid w:val="00D13FF9"/>
    <w:rsid w:val="00D32579"/>
    <w:rsid w:val="00D45C36"/>
    <w:rsid w:val="00DF3010"/>
    <w:rsid w:val="00E52ECD"/>
    <w:rsid w:val="00E916A9"/>
    <w:rsid w:val="00E96509"/>
    <w:rsid w:val="00EC1B54"/>
    <w:rsid w:val="00ED6F35"/>
    <w:rsid w:val="00EF617A"/>
    <w:rsid w:val="00F578B4"/>
    <w:rsid w:val="00F66ACE"/>
    <w:rsid w:val="00F80FFF"/>
    <w:rsid w:val="00F90E14"/>
    <w:rsid w:val="00FD32C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qFormat/>
    <w:rsid w:val="00EF617A"/>
    <w:pPr>
      <w:pBdr>
        <w:bottom w:val="single" w:sz="4" w:space="2" w:color="AAAAAA"/>
      </w:pBdr>
      <w:outlineLvl w:val="0"/>
    </w:pPr>
    <w:rPr>
      <w:color w:val="000000"/>
      <w:kern w:val="36"/>
      <w:sz w:val="45"/>
      <w:szCs w:val="45"/>
    </w:rPr>
  </w:style>
  <w:style w:type="paragraph" w:styleId="Titre2">
    <w:name w:val="heading 2"/>
    <w:basedOn w:val="Normal"/>
    <w:qFormat/>
    <w:rsid w:val="00EF617A"/>
    <w:pPr>
      <w:pBdr>
        <w:bottom w:val="single" w:sz="4" w:space="2" w:color="AAAAAA"/>
      </w:pBdr>
      <w:outlineLvl w:val="1"/>
    </w:pPr>
    <w:rPr>
      <w:color w:val="000000"/>
      <w:sz w:val="36"/>
      <w:szCs w:val="36"/>
    </w:rPr>
  </w:style>
  <w:style w:type="paragraph" w:styleId="Titre3">
    <w:name w:val="heading 3"/>
    <w:basedOn w:val="Normal"/>
    <w:qFormat/>
    <w:rsid w:val="00EF617A"/>
    <w:pPr>
      <w:pBdr>
        <w:bottom w:val="dotted" w:sz="4" w:space="0" w:color="AAAAAA"/>
      </w:pBdr>
      <w:outlineLvl w:val="2"/>
    </w:pPr>
    <w:rPr>
      <w:b/>
      <w:bCs/>
      <w:color w:val="000000"/>
      <w:sz w:val="32"/>
      <w:szCs w:val="32"/>
    </w:rPr>
  </w:style>
  <w:style w:type="paragraph" w:styleId="Titre4">
    <w:name w:val="heading 4"/>
    <w:basedOn w:val="Normal"/>
    <w:qFormat/>
    <w:rsid w:val="00EF617A"/>
    <w:pPr>
      <w:pBdr>
        <w:bottom w:val="dotted" w:sz="4" w:space="0" w:color="DDDDDD"/>
      </w:pBdr>
      <w:outlineLvl w:val="3"/>
    </w:pPr>
    <w:rPr>
      <w:b/>
      <w:bCs/>
      <w:color w:val="000000"/>
      <w:sz w:val="28"/>
      <w:szCs w:val="28"/>
    </w:rPr>
  </w:style>
  <w:style w:type="paragraph" w:styleId="Titre5">
    <w:name w:val="heading 5"/>
    <w:basedOn w:val="Normal"/>
    <w:qFormat/>
    <w:rsid w:val="00EF617A"/>
    <w:pPr>
      <w:pBdr>
        <w:bottom w:val="dotted" w:sz="4" w:space="0" w:color="DDDDDD"/>
      </w:pBdr>
      <w:outlineLvl w:val="4"/>
    </w:pPr>
    <w:rPr>
      <w:b/>
      <w:bCs/>
      <w:color w:val="000000"/>
    </w:rPr>
  </w:style>
  <w:style w:type="paragraph" w:styleId="Titre6">
    <w:name w:val="heading 6"/>
    <w:basedOn w:val="Normal"/>
    <w:qFormat/>
    <w:rsid w:val="00EF617A"/>
    <w:pPr>
      <w:pBdr>
        <w:bottom w:val="dotted" w:sz="4" w:space="0" w:color="DDDDDD"/>
      </w:pBdr>
      <w:outlineLvl w:val="5"/>
    </w:pPr>
    <w:rPr>
      <w:b/>
      <w:bCs/>
      <w:color w:val="000000"/>
      <w:sz w:val="19"/>
      <w:szCs w:val="19"/>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styleId="Lienhypertexte">
    <w:name w:val="Hyperlink"/>
    <w:basedOn w:val="Policepardfaut"/>
    <w:rsid w:val="004A5775"/>
    <w:rPr>
      <w:strike w:val="0"/>
      <w:dstrike w:val="0"/>
      <w:color w:val="002BB8"/>
      <w:u w:val="none"/>
      <w:effect w:val="none"/>
    </w:rPr>
  </w:style>
  <w:style w:type="paragraph" w:styleId="NormalWeb">
    <w:name w:val="Normal (Web)"/>
    <w:basedOn w:val="Normal"/>
    <w:rsid w:val="004A5775"/>
    <w:pPr>
      <w:spacing w:before="96" w:after="120" w:line="360" w:lineRule="atLeast"/>
    </w:pPr>
  </w:style>
  <w:style w:type="character" w:customStyle="1" w:styleId="mw-headline">
    <w:name w:val="mw-headline"/>
    <w:basedOn w:val="Policepardfaut"/>
    <w:rsid w:val="004A5775"/>
  </w:style>
  <w:style w:type="character" w:customStyle="1" w:styleId="editsection9">
    <w:name w:val="editsection9"/>
    <w:basedOn w:val="Policepardfaut"/>
    <w:rsid w:val="004A5775"/>
    <w:rPr>
      <w:sz w:val="16"/>
      <w:szCs w:val="16"/>
    </w:rPr>
  </w:style>
  <w:style w:type="character" w:customStyle="1" w:styleId="editsection10">
    <w:name w:val="editsection10"/>
    <w:basedOn w:val="Policepardfaut"/>
    <w:rsid w:val="004A5775"/>
    <w:rPr>
      <w:b w:val="0"/>
      <w:bCs w:val="0"/>
      <w:sz w:val="18"/>
      <w:szCs w:val="18"/>
    </w:rPr>
  </w:style>
  <w:style w:type="character" w:customStyle="1" w:styleId="editsection11">
    <w:name w:val="editsection11"/>
    <w:basedOn w:val="Policepardfaut"/>
    <w:rsid w:val="004A5775"/>
    <w:rPr>
      <w:b w:val="0"/>
      <w:bCs w:val="0"/>
      <w:sz w:val="21"/>
      <w:szCs w:val="21"/>
    </w:rPr>
  </w:style>
  <w:style w:type="character" w:styleId="Lienhypertextesuivivisit">
    <w:name w:val="FollowedHyperlink"/>
    <w:basedOn w:val="Policepardfaut"/>
    <w:rsid w:val="00EF617A"/>
    <w:rPr>
      <w:strike w:val="0"/>
      <w:dstrike w:val="0"/>
      <w:color w:val="5A3696"/>
      <w:u w:val="none"/>
      <w:effect w:val="none"/>
    </w:rPr>
  </w:style>
  <w:style w:type="character" w:styleId="CodeHTML">
    <w:name w:val="HTML Code"/>
    <w:basedOn w:val="Policepardfaut"/>
    <w:rsid w:val="00EF617A"/>
    <w:rPr>
      <w:rFonts w:ascii="Courier New" w:eastAsia="Times New Roman" w:hAnsi="Courier New" w:cs="Courier New"/>
      <w:sz w:val="20"/>
      <w:szCs w:val="20"/>
      <w:shd w:val="clear" w:color="auto" w:fill="auto"/>
    </w:rPr>
  </w:style>
  <w:style w:type="paragraph" w:styleId="PrformatHTML">
    <w:name w:val="HTML Preformatted"/>
    <w:basedOn w:val="Normal"/>
    <w:rsid w:val="00EF617A"/>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color w:val="000000"/>
      <w:sz w:val="20"/>
      <w:szCs w:val="20"/>
    </w:rPr>
  </w:style>
  <w:style w:type="character" w:styleId="lev">
    <w:name w:val="Strong"/>
    <w:basedOn w:val="Policepardfaut"/>
    <w:qFormat/>
    <w:rsid w:val="00EF617A"/>
    <w:rPr>
      <w:b/>
      <w:bCs/>
    </w:rPr>
  </w:style>
  <w:style w:type="paragraph" w:customStyle="1" w:styleId="revisionsaved">
    <w:name w:val="revision_saved"/>
    <w:basedOn w:val="Normal"/>
    <w:rsid w:val="00EF617A"/>
    <w:pPr>
      <w:spacing w:before="96" w:after="120" w:line="360" w:lineRule="atLeast"/>
    </w:pPr>
    <w:rPr>
      <w:b/>
      <w:bCs/>
      <w:color w:val="008000"/>
    </w:rPr>
  </w:style>
  <w:style w:type="paragraph" w:customStyle="1" w:styleId="mw-ipb-conveniencelinks">
    <w:name w:val="mw-ipb-conveniencelinks"/>
    <w:basedOn w:val="Normal"/>
    <w:rsid w:val="00EF617A"/>
    <w:pPr>
      <w:spacing w:before="96" w:after="120" w:line="360" w:lineRule="atLeast"/>
    </w:pPr>
    <w:rPr>
      <w:sz w:val="22"/>
      <w:szCs w:val="22"/>
    </w:rPr>
  </w:style>
  <w:style w:type="paragraph" w:customStyle="1" w:styleId="mw-plusminus-null">
    <w:name w:val="mw-plusminus-null"/>
    <w:basedOn w:val="Normal"/>
    <w:rsid w:val="00EF617A"/>
    <w:pPr>
      <w:spacing w:before="96" w:after="120" w:line="360" w:lineRule="atLeast"/>
    </w:pPr>
    <w:rPr>
      <w:color w:val="999999"/>
    </w:rPr>
  </w:style>
  <w:style w:type="paragraph" w:customStyle="1" w:styleId="texvc">
    <w:name w:val="texvc"/>
    <w:basedOn w:val="Normal"/>
    <w:rsid w:val="00EF617A"/>
    <w:pPr>
      <w:spacing w:before="96" w:after="120" w:line="360" w:lineRule="atLeast"/>
    </w:pPr>
  </w:style>
  <w:style w:type="paragraph" w:customStyle="1" w:styleId="editsection">
    <w:name w:val="editsection"/>
    <w:basedOn w:val="Normal"/>
    <w:rsid w:val="00EF617A"/>
    <w:pPr>
      <w:spacing w:before="96" w:after="120" w:line="360" w:lineRule="atLeast"/>
      <w:ind w:left="63"/>
    </w:pPr>
  </w:style>
  <w:style w:type="paragraph" w:customStyle="1" w:styleId="visualclear">
    <w:name w:val="visualclear"/>
    <w:basedOn w:val="Normal"/>
    <w:rsid w:val="00EF617A"/>
    <w:pPr>
      <w:spacing w:before="96" w:after="120" w:line="360" w:lineRule="atLeast"/>
    </w:pPr>
  </w:style>
  <w:style w:type="paragraph" w:customStyle="1" w:styleId="firstheading">
    <w:name w:val="firstheading"/>
    <w:basedOn w:val="Normal"/>
    <w:rsid w:val="00EF617A"/>
    <w:pPr>
      <w:spacing w:before="96" w:after="24" w:line="288" w:lineRule="atLeast"/>
    </w:pPr>
  </w:style>
  <w:style w:type="paragraph" w:customStyle="1" w:styleId="usermessage">
    <w:name w:val="usermessage"/>
    <w:basedOn w:val="Normal"/>
    <w:rsid w:val="00EF617A"/>
    <w:pPr>
      <w:pBdr>
        <w:top w:val="single" w:sz="4" w:space="6" w:color="FFA500"/>
        <w:left w:val="single" w:sz="4" w:space="12" w:color="FFA500"/>
        <w:bottom w:val="single" w:sz="4" w:space="6" w:color="FFA500"/>
        <w:right w:val="single" w:sz="4" w:space="12" w:color="FFA500"/>
      </w:pBdr>
      <w:shd w:val="clear" w:color="auto" w:fill="FFCE7B"/>
      <w:spacing w:before="480" w:after="240" w:line="360" w:lineRule="atLeast"/>
      <w:textAlignment w:val="center"/>
    </w:pPr>
    <w:rPr>
      <w:b/>
      <w:bCs/>
      <w:color w:val="000000"/>
    </w:rPr>
  </w:style>
  <w:style w:type="paragraph" w:customStyle="1" w:styleId="error">
    <w:name w:val="error"/>
    <w:basedOn w:val="Normal"/>
    <w:rsid w:val="00EF617A"/>
    <w:pPr>
      <w:spacing w:before="96" w:after="120" w:line="360" w:lineRule="atLeast"/>
    </w:pPr>
    <w:rPr>
      <w:color w:val="FF0000"/>
      <w:sz w:val="27"/>
      <w:szCs w:val="27"/>
    </w:rPr>
  </w:style>
  <w:style w:type="paragraph" w:customStyle="1" w:styleId="errorbox">
    <w:name w:val="errorbox"/>
    <w:basedOn w:val="Normal"/>
    <w:rsid w:val="00EF617A"/>
    <w:pPr>
      <w:pBdr>
        <w:top w:val="single" w:sz="12" w:space="6" w:color="FF0000"/>
        <w:left w:val="single" w:sz="12" w:space="12" w:color="FF0000"/>
        <w:bottom w:val="single" w:sz="12" w:space="6" w:color="FF0000"/>
        <w:right w:val="single" w:sz="12" w:space="12" w:color="FF0000"/>
      </w:pBdr>
      <w:shd w:val="clear" w:color="auto" w:fill="FFF2F2"/>
      <w:spacing w:before="96" w:after="480" w:line="360" w:lineRule="atLeast"/>
    </w:pPr>
    <w:rPr>
      <w:color w:val="000000"/>
      <w:sz w:val="27"/>
      <w:szCs w:val="27"/>
    </w:rPr>
  </w:style>
  <w:style w:type="paragraph" w:customStyle="1" w:styleId="successbox">
    <w:name w:val="successbox"/>
    <w:basedOn w:val="Normal"/>
    <w:rsid w:val="00EF617A"/>
    <w:pPr>
      <w:pBdr>
        <w:top w:val="single" w:sz="12" w:space="6" w:color="008000"/>
        <w:left w:val="single" w:sz="12" w:space="12" w:color="008000"/>
        <w:bottom w:val="single" w:sz="12" w:space="6" w:color="008000"/>
        <w:right w:val="single" w:sz="12" w:space="12" w:color="008000"/>
      </w:pBdr>
      <w:shd w:val="clear" w:color="auto" w:fill="DDFFDD"/>
      <w:spacing w:before="96" w:after="480" w:line="360" w:lineRule="atLeast"/>
    </w:pPr>
    <w:rPr>
      <w:color w:val="000000"/>
      <w:sz w:val="27"/>
      <w:szCs w:val="27"/>
    </w:rPr>
  </w:style>
  <w:style w:type="paragraph" w:customStyle="1" w:styleId="documentdescription">
    <w:name w:val="documentdescription"/>
    <w:basedOn w:val="Normal"/>
    <w:rsid w:val="00EF617A"/>
    <w:pPr>
      <w:spacing w:before="240" w:after="240" w:line="360" w:lineRule="atLeast"/>
    </w:pPr>
    <w:rPr>
      <w:b/>
      <w:bCs/>
    </w:rPr>
  </w:style>
  <w:style w:type="paragraph" w:customStyle="1" w:styleId="documentbyline">
    <w:name w:val="documentbyline"/>
    <w:basedOn w:val="Normal"/>
    <w:rsid w:val="00EF617A"/>
    <w:pPr>
      <w:spacing w:before="96" w:after="120" w:line="360" w:lineRule="atLeast"/>
      <w:jc w:val="right"/>
    </w:pPr>
    <w:rPr>
      <w:color w:val="76797C"/>
      <w:sz w:val="22"/>
      <w:szCs w:val="22"/>
    </w:rPr>
  </w:style>
  <w:style w:type="paragraph" w:customStyle="1" w:styleId="center">
    <w:name w:val="center"/>
    <w:basedOn w:val="Normal"/>
    <w:rsid w:val="00EF617A"/>
    <w:pPr>
      <w:spacing w:before="96" w:after="120" w:line="360" w:lineRule="atLeast"/>
      <w:jc w:val="center"/>
    </w:pPr>
  </w:style>
  <w:style w:type="paragraph" w:customStyle="1" w:styleId="toc">
    <w:name w:val="toc"/>
    <w:basedOn w:val="Normal"/>
    <w:rsid w:val="00EF617A"/>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mw-warning">
    <w:name w:val="mw-warning"/>
    <w:basedOn w:val="Normal"/>
    <w:rsid w:val="00EF617A"/>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ind w:left="626" w:right="626"/>
      <w:jc w:val="center"/>
    </w:pPr>
    <w:rPr>
      <w:sz w:val="23"/>
      <w:szCs w:val="23"/>
    </w:rPr>
  </w:style>
  <w:style w:type="paragraph" w:customStyle="1" w:styleId="hiddenstructure">
    <w:name w:val="hiddenstructure"/>
    <w:basedOn w:val="Normal"/>
    <w:rsid w:val="00EF617A"/>
    <w:pPr>
      <w:spacing w:before="96" w:after="120" w:line="360" w:lineRule="atLeast"/>
    </w:pPr>
    <w:rPr>
      <w:vanish/>
    </w:rPr>
  </w:style>
  <w:style w:type="paragraph" w:customStyle="1" w:styleId="toccolours">
    <w:name w:val="toccolours"/>
    <w:basedOn w:val="Normal"/>
    <w:rsid w:val="00EF617A"/>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autocomment">
    <w:name w:val="autocomment"/>
    <w:basedOn w:val="Normal"/>
    <w:rsid w:val="00EF617A"/>
    <w:pPr>
      <w:spacing w:before="96" w:after="120" w:line="360" w:lineRule="atLeast"/>
    </w:pPr>
    <w:rPr>
      <w:color w:val="808080"/>
    </w:rPr>
  </w:style>
  <w:style w:type="paragraph" w:customStyle="1" w:styleId="portlet">
    <w:name w:val="portlet"/>
    <w:basedOn w:val="Normal"/>
    <w:rsid w:val="00EF617A"/>
    <w:pPr>
      <w:spacing w:after="120" w:line="360" w:lineRule="atLeast"/>
    </w:pPr>
  </w:style>
  <w:style w:type="paragraph" w:customStyle="1" w:styleId="pbody">
    <w:name w:val="pbody"/>
    <w:basedOn w:val="Normal"/>
    <w:rsid w:val="00EF617A"/>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pPr>
    <w:rPr>
      <w:color w:val="000000"/>
      <w:sz w:val="23"/>
      <w:szCs w:val="23"/>
    </w:rPr>
  </w:style>
  <w:style w:type="paragraph" w:customStyle="1" w:styleId="prefsection">
    <w:name w:val="prefsection"/>
    <w:basedOn w:val="Normal"/>
    <w:rsid w:val="00EF617A"/>
    <w:pPr>
      <w:spacing w:line="360" w:lineRule="atLeast"/>
    </w:pPr>
  </w:style>
  <w:style w:type="paragraph" w:customStyle="1" w:styleId="mainlegend">
    <w:name w:val="mainlegend"/>
    <w:basedOn w:val="Normal"/>
    <w:rsid w:val="00EF617A"/>
    <w:pPr>
      <w:spacing w:before="96" w:after="120" w:line="360" w:lineRule="atLeast"/>
    </w:pPr>
    <w:rPr>
      <w:vanish/>
    </w:rPr>
  </w:style>
  <w:style w:type="paragraph" w:customStyle="1" w:styleId="btnsaveprefs">
    <w:name w:val="btnsaveprefs"/>
    <w:basedOn w:val="Normal"/>
    <w:rsid w:val="00EF617A"/>
    <w:pPr>
      <w:spacing w:before="96" w:after="120" w:line="360" w:lineRule="atLeast"/>
    </w:pPr>
    <w:rPr>
      <w:b/>
      <w:bCs/>
    </w:rPr>
  </w:style>
  <w:style w:type="paragraph" w:customStyle="1" w:styleId="preferences-login">
    <w:name w:val="preferences-login"/>
    <w:basedOn w:val="Normal"/>
    <w:rsid w:val="00EF617A"/>
    <w:pPr>
      <w:spacing w:before="96" w:after="360" w:line="360" w:lineRule="atLeast"/>
    </w:pPr>
  </w:style>
  <w:style w:type="paragraph" w:customStyle="1" w:styleId="prefcache">
    <w:name w:val="prefcache"/>
    <w:basedOn w:val="Normal"/>
    <w:rsid w:val="00EF617A"/>
    <w:pPr>
      <w:spacing w:before="480" w:after="120" w:line="360" w:lineRule="atLeast"/>
    </w:pPr>
    <w:rPr>
      <w:sz w:val="22"/>
      <w:szCs w:val="22"/>
    </w:rPr>
  </w:style>
  <w:style w:type="paragraph" w:customStyle="1" w:styleId="redirecttext">
    <w:name w:val="redirecttext"/>
    <w:basedOn w:val="Normal"/>
    <w:rsid w:val="00EF617A"/>
    <w:pPr>
      <w:spacing w:before="63" w:after="63" w:line="360" w:lineRule="atLeast"/>
      <w:ind w:left="63" w:right="63"/>
    </w:pPr>
    <w:rPr>
      <w:sz w:val="36"/>
      <w:szCs w:val="36"/>
    </w:rPr>
  </w:style>
  <w:style w:type="paragraph" w:customStyle="1" w:styleId="printfooter">
    <w:name w:val="printfooter"/>
    <w:basedOn w:val="Normal"/>
    <w:rsid w:val="00EF617A"/>
    <w:pPr>
      <w:spacing w:before="96" w:after="120" w:line="360" w:lineRule="atLeast"/>
    </w:pPr>
    <w:rPr>
      <w:vanish/>
    </w:rPr>
  </w:style>
  <w:style w:type="paragraph" w:customStyle="1" w:styleId="not-patrolled">
    <w:name w:val="not-patrolled"/>
    <w:basedOn w:val="Normal"/>
    <w:rsid w:val="00EF617A"/>
    <w:pPr>
      <w:shd w:val="clear" w:color="auto" w:fill="FFFFAA"/>
      <w:spacing w:before="96" w:after="120" w:line="360" w:lineRule="atLeast"/>
    </w:pPr>
  </w:style>
  <w:style w:type="paragraph" w:customStyle="1" w:styleId="shareduploadnotice">
    <w:name w:val="shareduploadnotice"/>
    <w:basedOn w:val="Normal"/>
    <w:rsid w:val="00EF617A"/>
    <w:pPr>
      <w:spacing w:before="96" w:after="120" w:line="360" w:lineRule="atLeast"/>
    </w:pPr>
    <w:rPr>
      <w:i/>
      <w:iCs/>
    </w:rPr>
  </w:style>
  <w:style w:type="paragraph" w:customStyle="1" w:styleId="previewnote">
    <w:name w:val="previewnote"/>
    <w:basedOn w:val="Normal"/>
    <w:rsid w:val="00EF617A"/>
    <w:pPr>
      <w:pBdr>
        <w:bottom w:val="single" w:sz="4" w:space="12" w:color="AAAAAA"/>
      </w:pBdr>
      <w:spacing w:before="96" w:after="240" w:line="360" w:lineRule="atLeast"/>
      <w:ind w:firstLine="720"/>
    </w:pPr>
    <w:rPr>
      <w:color w:val="CC0000"/>
    </w:rPr>
  </w:style>
  <w:style w:type="paragraph" w:customStyle="1" w:styleId="editexternally">
    <w:name w:val="editexternally"/>
    <w:basedOn w:val="Normal"/>
    <w:rsid w:val="00EF617A"/>
    <w:pPr>
      <w:pBdr>
        <w:top w:val="single" w:sz="4" w:space="2" w:color="808080"/>
        <w:left w:val="single" w:sz="4" w:space="2" w:color="808080"/>
        <w:bottom w:val="single" w:sz="4" w:space="2" w:color="808080"/>
        <w:right w:val="single" w:sz="4" w:space="2" w:color="808080"/>
      </w:pBdr>
      <w:shd w:val="clear" w:color="auto" w:fill="FFFFFF"/>
      <w:spacing w:before="120" w:after="120" w:line="360" w:lineRule="atLeast"/>
      <w:jc w:val="center"/>
    </w:pPr>
  </w:style>
  <w:style w:type="paragraph" w:customStyle="1" w:styleId="editexternallyhelp">
    <w:name w:val="editexternallyhelp"/>
    <w:basedOn w:val="Normal"/>
    <w:rsid w:val="00EF617A"/>
    <w:pPr>
      <w:spacing w:before="96" w:after="120" w:line="360" w:lineRule="atLeast"/>
    </w:pPr>
    <w:rPr>
      <w:i/>
      <w:iCs/>
      <w:color w:val="808080"/>
    </w:rPr>
  </w:style>
  <w:style w:type="paragraph" w:customStyle="1" w:styleId="toggle">
    <w:name w:val="toggle"/>
    <w:basedOn w:val="Normal"/>
    <w:rsid w:val="00EF617A"/>
    <w:pPr>
      <w:spacing w:before="96" w:after="120" w:line="360" w:lineRule="atLeast"/>
      <w:ind w:left="480" w:hanging="480"/>
    </w:pPr>
  </w:style>
  <w:style w:type="paragraph" w:customStyle="1" w:styleId="tablepager">
    <w:name w:val="tablepager"/>
    <w:basedOn w:val="Normal"/>
    <w:rsid w:val="00EF617A"/>
    <w:pPr>
      <w:pBdr>
        <w:top w:val="single" w:sz="4" w:space="0" w:color="AAAAAA"/>
        <w:left w:val="single" w:sz="4" w:space="2" w:color="AAAAAA"/>
        <w:bottom w:val="single" w:sz="4" w:space="0" w:color="AAAAAA"/>
        <w:right w:val="single" w:sz="4" w:space="2" w:color="AAAAAA"/>
      </w:pBdr>
      <w:spacing w:before="96" w:after="120" w:line="360" w:lineRule="atLeast"/>
    </w:pPr>
  </w:style>
  <w:style w:type="paragraph" w:customStyle="1" w:styleId="templatesused">
    <w:name w:val="templatesused"/>
    <w:basedOn w:val="Normal"/>
    <w:rsid w:val="00EF617A"/>
    <w:pPr>
      <w:spacing w:before="360" w:after="120" w:line="360" w:lineRule="atLeast"/>
    </w:pPr>
  </w:style>
  <w:style w:type="paragraph" w:customStyle="1" w:styleId="mw-summary-preview">
    <w:name w:val="mw-summary-preview"/>
    <w:basedOn w:val="Normal"/>
    <w:rsid w:val="00EF617A"/>
    <w:pPr>
      <w:spacing w:before="24" w:after="24" w:line="360" w:lineRule="atLeast"/>
    </w:pPr>
  </w:style>
  <w:style w:type="paragraph" w:customStyle="1" w:styleId="mediatransformerror">
    <w:name w:val="mediatransformerror"/>
    <w:basedOn w:val="Normal"/>
    <w:rsid w:val="00EF617A"/>
    <w:pPr>
      <w:shd w:val="clear" w:color="auto" w:fill="CCCCCC"/>
      <w:spacing w:before="96" w:after="120" w:line="360" w:lineRule="atLeast"/>
    </w:pPr>
  </w:style>
  <w:style w:type="paragraph" w:customStyle="1" w:styleId="mw-plusminus-pos">
    <w:name w:val="mw-plusminus-pos"/>
    <w:basedOn w:val="Normal"/>
    <w:rsid w:val="00EF617A"/>
    <w:pPr>
      <w:spacing w:before="96" w:after="120" w:line="360" w:lineRule="atLeast"/>
    </w:pPr>
    <w:rPr>
      <w:color w:val="00B000"/>
    </w:rPr>
  </w:style>
  <w:style w:type="paragraph" w:customStyle="1" w:styleId="mw-plusminus-neg">
    <w:name w:val="mw-plusminus-neg"/>
    <w:basedOn w:val="Normal"/>
    <w:rsid w:val="00EF617A"/>
    <w:pPr>
      <w:spacing w:before="96" w:after="120" w:line="360" w:lineRule="atLeast"/>
    </w:pPr>
    <w:rPr>
      <w:color w:val="FF2050"/>
    </w:rPr>
  </w:style>
  <w:style w:type="paragraph" w:customStyle="1" w:styleId="history-size">
    <w:name w:val="history-size"/>
    <w:basedOn w:val="Normal"/>
    <w:rsid w:val="00EF617A"/>
    <w:pPr>
      <w:spacing w:before="96" w:after="120" w:line="360" w:lineRule="atLeast"/>
    </w:pPr>
    <w:rPr>
      <w:sz w:val="19"/>
      <w:szCs w:val="19"/>
    </w:rPr>
  </w:style>
  <w:style w:type="paragraph" w:customStyle="1" w:styleId="mw-whatlinkshere-tools">
    <w:name w:val="mw-whatlinkshere-tools"/>
    <w:basedOn w:val="Normal"/>
    <w:rsid w:val="00EF617A"/>
    <w:pPr>
      <w:spacing w:before="96" w:after="120" w:line="360" w:lineRule="atLeast"/>
    </w:pPr>
    <w:rPr>
      <w:sz w:val="19"/>
      <w:szCs w:val="19"/>
    </w:rPr>
  </w:style>
  <w:style w:type="paragraph" w:customStyle="1" w:styleId="patrollink">
    <w:name w:val="patrollink"/>
    <w:basedOn w:val="Normal"/>
    <w:rsid w:val="00EF617A"/>
    <w:pPr>
      <w:spacing w:before="96" w:after="120" w:line="360" w:lineRule="atLeast"/>
    </w:pPr>
  </w:style>
  <w:style w:type="paragraph" w:customStyle="1" w:styleId="homonymie">
    <w:name w:val="homonymie"/>
    <w:basedOn w:val="Normal"/>
    <w:rsid w:val="00EF617A"/>
    <w:pPr>
      <w:pBdr>
        <w:bottom w:val="single" w:sz="4" w:space="6" w:color="AAAAAA"/>
      </w:pBdr>
      <w:spacing w:before="96" w:after="120" w:line="360" w:lineRule="atLeast"/>
    </w:pPr>
    <w:rPr>
      <w:i/>
      <w:iCs/>
    </w:rPr>
  </w:style>
  <w:style w:type="paragraph" w:customStyle="1" w:styleId="detail">
    <w:name w:val="detail"/>
    <w:basedOn w:val="Normal"/>
    <w:rsid w:val="00EF617A"/>
    <w:pPr>
      <w:pBdr>
        <w:top w:val="single" w:sz="4" w:space="1" w:color="E7E7E7"/>
        <w:left w:val="single" w:sz="2" w:space="3" w:color="E7E7E7"/>
        <w:bottom w:val="single" w:sz="4" w:space="1" w:color="E7E7E7"/>
        <w:right w:val="single" w:sz="2" w:space="3" w:color="E7E7E7"/>
      </w:pBdr>
      <w:shd w:val="clear" w:color="auto" w:fill="FDFDFD"/>
      <w:spacing w:after="168" w:line="360" w:lineRule="atLeast"/>
      <w:ind w:left="480"/>
    </w:pPr>
    <w:rPr>
      <w:sz w:val="23"/>
      <w:szCs w:val="23"/>
    </w:rPr>
  </w:style>
  <w:style w:type="paragraph" w:customStyle="1" w:styleId="details">
    <w:name w:val="details"/>
    <w:basedOn w:val="Normal"/>
    <w:rsid w:val="00EF617A"/>
    <w:pPr>
      <w:pBdr>
        <w:top w:val="single" w:sz="4" w:space="1" w:color="E7E7E7"/>
        <w:left w:val="single" w:sz="2" w:space="3" w:color="E7E7E7"/>
        <w:bottom w:val="single" w:sz="4" w:space="1" w:color="E7E7E7"/>
        <w:right w:val="single" w:sz="2" w:space="3" w:color="E7E7E7"/>
      </w:pBdr>
      <w:shd w:val="clear" w:color="auto" w:fill="FDFDFD"/>
      <w:spacing w:after="168" w:line="360" w:lineRule="atLeast"/>
      <w:ind w:left="480"/>
    </w:pPr>
    <w:rPr>
      <w:sz w:val="23"/>
      <w:szCs w:val="23"/>
    </w:rPr>
  </w:style>
  <w:style w:type="paragraph" w:customStyle="1" w:styleId="romain">
    <w:name w:val="romain"/>
    <w:basedOn w:val="Normal"/>
    <w:rsid w:val="00EF617A"/>
    <w:pPr>
      <w:spacing w:before="96" w:after="120" w:line="360" w:lineRule="atLeast"/>
    </w:pPr>
    <w:rPr>
      <w:smallCaps/>
    </w:rPr>
  </w:style>
  <w:style w:type="paragraph" w:customStyle="1" w:styleId="texhtml">
    <w:name w:val="texhtml"/>
    <w:basedOn w:val="Normal"/>
    <w:rsid w:val="00EF617A"/>
    <w:pPr>
      <w:spacing w:before="96" w:after="120" w:line="360" w:lineRule="atLeast"/>
    </w:pPr>
    <w:rPr>
      <w:sz w:val="29"/>
      <w:szCs w:val="29"/>
    </w:rPr>
  </w:style>
  <w:style w:type="paragraph" w:customStyle="1" w:styleId="citecrochet">
    <w:name w:val="cite_crochet"/>
    <w:basedOn w:val="Normal"/>
    <w:rsid w:val="00EF617A"/>
    <w:pPr>
      <w:spacing w:before="96" w:after="120" w:line="360" w:lineRule="atLeast"/>
    </w:pPr>
    <w:rPr>
      <w:vanish/>
    </w:rPr>
  </w:style>
  <w:style w:type="paragraph" w:customStyle="1" w:styleId="reference">
    <w:name w:val="reference"/>
    <w:basedOn w:val="Normal"/>
    <w:rsid w:val="00EF617A"/>
    <w:pPr>
      <w:spacing w:before="96" w:after="120" w:line="360" w:lineRule="atLeast"/>
      <w:textAlignment w:val="top"/>
    </w:pPr>
    <w:rPr>
      <w:sz w:val="19"/>
      <w:szCs w:val="19"/>
    </w:rPr>
  </w:style>
  <w:style w:type="paragraph" w:customStyle="1" w:styleId="exposant">
    <w:name w:val="exposant"/>
    <w:basedOn w:val="Normal"/>
    <w:rsid w:val="00EF617A"/>
    <w:pPr>
      <w:spacing w:before="96" w:after="120" w:line="360" w:lineRule="atLeast"/>
      <w:textAlignment w:val="top"/>
    </w:pPr>
    <w:rPr>
      <w:sz w:val="19"/>
      <w:szCs w:val="19"/>
    </w:rPr>
  </w:style>
  <w:style w:type="paragraph" w:customStyle="1" w:styleId="biblist">
    <w:name w:val="biblist"/>
    <w:basedOn w:val="Normal"/>
    <w:rsid w:val="00EF617A"/>
    <w:pPr>
      <w:spacing w:before="96" w:after="120" w:line="360" w:lineRule="atLeast"/>
    </w:pPr>
  </w:style>
  <w:style w:type="paragraph" w:customStyle="1" w:styleId="wikinorme">
    <w:name w:val="wikinorme"/>
    <w:basedOn w:val="Normal"/>
    <w:rsid w:val="00EF617A"/>
    <w:pPr>
      <w:spacing w:before="96" w:after="120" w:line="360" w:lineRule="atLeast"/>
    </w:pPr>
    <w:rPr>
      <w:vanish/>
    </w:rPr>
  </w:style>
  <w:style w:type="paragraph" w:customStyle="1" w:styleId="bibtex">
    <w:name w:val="bibtex"/>
    <w:basedOn w:val="Normal"/>
    <w:rsid w:val="00EF617A"/>
    <w:pPr>
      <w:spacing w:before="96" w:after="120" w:line="360" w:lineRule="atLeast"/>
    </w:pPr>
    <w:rPr>
      <w:vanish/>
    </w:rPr>
  </w:style>
  <w:style w:type="paragraph" w:customStyle="1" w:styleId="isbd">
    <w:name w:val="isbd"/>
    <w:basedOn w:val="Normal"/>
    <w:rsid w:val="00EF617A"/>
    <w:pPr>
      <w:spacing w:before="96" w:after="120" w:line="360" w:lineRule="atLeast"/>
    </w:pPr>
    <w:rPr>
      <w:vanish/>
    </w:rPr>
  </w:style>
  <w:style w:type="paragraph" w:customStyle="1" w:styleId="iso690">
    <w:name w:val="iso690"/>
    <w:basedOn w:val="Normal"/>
    <w:rsid w:val="00EF617A"/>
    <w:pPr>
      <w:spacing w:before="96" w:after="120" w:line="360" w:lineRule="atLeast"/>
    </w:pPr>
    <w:rPr>
      <w:vanish/>
    </w:rPr>
  </w:style>
  <w:style w:type="paragraph" w:customStyle="1" w:styleId="specialbib">
    <w:name w:val="specialbib"/>
    <w:basedOn w:val="Normal"/>
    <w:rsid w:val="00EF617A"/>
    <w:pPr>
      <w:spacing w:before="96" w:after="120" w:line="360" w:lineRule="atLeast"/>
    </w:pPr>
    <w:rPr>
      <w:vanish/>
    </w:rPr>
  </w:style>
  <w:style w:type="paragraph" w:customStyle="1" w:styleId="bandeau">
    <w:name w:val="bandeau"/>
    <w:basedOn w:val="Normal"/>
    <w:rsid w:val="00EF617A"/>
    <w:pPr>
      <w:pBdr>
        <w:top w:val="single" w:sz="4" w:space="1" w:color="auto"/>
        <w:left w:val="single" w:sz="48" w:space="6" w:color="auto"/>
        <w:bottom w:val="single" w:sz="4" w:space="1" w:color="auto"/>
        <w:right w:val="single" w:sz="4" w:space="6" w:color="auto"/>
      </w:pBdr>
      <w:spacing w:before="100" w:after="100" w:line="360" w:lineRule="atLeast"/>
    </w:pPr>
  </w:style>
  <w:style w:type="paragraph" w:customStyle="1" w:styleId="bandeau-niveau-grave">
    <w:name w:val="bandeau-niveau-grave"/>
    <w:basedOn w:val="Normal"/>
    <w:rsid w:val="00EF617A"/>
    <w:pPr>
      <w:shd w:val="clear" w:color="auto" w:fill="FFCCCC"/>
      <w:spacing w:before="96" w:after="120" w:line="360" w:lineRule="atLeast"/>
    </w:pPr>
  </w:style>
  <w:style w:type="paragraph" w:customStyle="1" w:styleId="bandeau-niveau-modere">
    <w:name w:val="bandeau-niveau-modere"/>
    <w:basedOn w:val="Normal"/>
    <w:rsid w:val="00EF617A"/>
    <w:pPr>
      <w:shd w:val="clear" w:color="auto" w:fill="FFEEDD"/>
      <w:spacing w:before="96" w:after="120" w:line="360" w:lineRule="atLeast"/>
    </w:pPr>
  </w:style>
  <w:style w:type="paragraph" w:customStyle="1" w:styleId="bandeau-niveau-ebauche">
    <w:name w:val="bandeau-niveau-ebauche"/>
    <w:basedOn w:val="Normal"/>
    <w:rsid w:val="00EF617A"/>
    <w:pPr>
      <w:shd w:val="clear" w:color="auto" w:fill="FFEEDD"/>
      <w:spacing w:before="96" w:after="120" w:line="360" w:lineRule="atLeast"/>
    </w:pPr>
  </w:style>
  <w:style w:type="paragraph" w:customStyle="1" w:styleId="bandeau-niveau-information">
    <w:name w:val="bandeau-niveau-information"/>
    <w:basedOn w:val="Normal"/>
    <w:rsid w:val="00EF617A"/>
    <w:pPr>
      <w:shd w:val="clear" w:color="auto" w:fill="FBFBFB"/>
      <w:spacing w:before="96" w:after="120" w:line="360" w:lineRule="atLeast"/>
    </w:pPr>
  </w:style>
  <w:style w:type="paragraph" w:customStyle="1" w:styleId="bandeau-icone">
    <w:name w:val="bandeau-icone"/>
    <w:basedOn w:val="Normal"/>
    <w:rsid w:val="00EF617A"/>
    <w:pPr>
      <w:spacing w:before="96" w:after="120" w:line="360" w:lineRule="atLeast"/>
      <w:jc w:val="center"/>
      <w:textAlignment w:val="center"/>
    </w:pPr>
  </w:style>
  <w:style w:type="paragraph" w:customStyle="1" w:styleId="bandeau-titre">
    <w:name w:val="bandeau-titre"/>
    <w:basedOn w:val="Normal"/>
    <w:rsid w:val="00EF617A"/>
    <w:pPr>
      <w:spacing w:before="96" w:after="120" w:line="336" w:lineRule="atLeast"/>
    </w:pPr>
  </w:style>
  <w:style w:type="paragraph" w:customStyle="1" w:styleId="bandeau-texte">
    <w:name w:val="bandeau-texte"/>
    <w:basedOn w:val="Normal"/>
    <w:rsid w:val="00EF617A"/>
    <w:pPr>
      <w:spacing w:before="96" w:after="120" w:line="288" w:lineRule="atLeast"/>
    </w:pPr>
    <w:rPr>
      <w:sz w:val="22"/>
      <w:szCs w:val="22"/>
    </w:rPr>
  </w:style>
  <w:style w:type="paragraph" w:customStyle="1" w:styleId="alerte">
    <w:name w:val="alerte"/>
    <w:basedOn w:val="Normal"/>
    <w:rsid w:val="00EF617A"/>
    <w:pPr>
      <w:shd w:val="clear" w:color="auto" w:fill="FFFFDD"/>
      <w:spacing w:before="96" w:after="96" w:line="360" w:lineRule="atLeast"/>
    </w:pPr>
    <w:rPr>
      <w:i/>
      <w:iCs/>
    </w:rPr>
  </w:style>
  <w:style w:type="paragraph" w:customStyle="1" w:styleId="grave">
    <w:name w:val="grave"/>
    <w:basedOn w:val="Normal"/>
    <w:rsid w:val="00EF617A"/>
    <w:pPr>
      <w:pBdr>
        <w:top w:val="single" w:sz="4" w:space="0" w:color="FF9966"/>
        <w:left w:val="single" w:sz="4" w:space="0" w:color="FF9966"/>
        <w:bottom w:val="single" w:sz="4" w:space="0" w:color="FF9966"/>
        <w:right w:val="single" w:sz="4" w:space="0" w:color="FF9966"/>
      </w:pBdr>
      <w:spacing w:before="96" w:after="120" w:line="360" w:lineRule="atLeast"/>
    </w:pPr>
  </w:style>
  <w:style w:type="paragraph" w:customStyle="1" w:styleId="messagebox">
    <w:name w:val="messagebox"/>
    <w:basedOn w:val="Normal"/>
    <w:rsid w:val="00EF617A"/>
    <w:pPr>
      <w:pBdr>
        <w:top w:val="single" w:sz="4" w:space="2" w:color="AAAAAA"/>
        <w:left w:val="single" w:sz="4" w:space="2" w:color="AAAAAA"/>
        <w:bottom w:val="single" w:sz="4" w:space="2" w:color="AAAAAA"/>
        <w:right w:val="single" w:sz="4" w:space="2" w:color="AAAAAA"/>
      </w:pBdr>
      <w:shd w:val="clear" w:color="auto" w:fill="F9F9F9"/>
      <w:spacing w:after="240" w:line="360" w:lineRule="atLeast"/>
      <w:jc w:val="both"/>
    </w:pPr>
  </w:style>
  <w:style w:type="paragraph" w:customStyle="1" w:styleId="exemple">
    <w:name w:val="exemple"/>
    <w:basedOn w:val="Normal"/>
    <w:rsid w:val="00EF617A"/>
    <w:pPr>
      <w:pBdr>
        <w:top w:val="dashed" w:sz="4" w:space="6" w:color="ADD8E6"/>
        <w:left w:val="dashed" w:sz="4" w:space="6" w:color="ADD8E6"/>
        <w:bottom w:val="dashed" w:sz="4" w:space="6" w:color="ADD8E6"/>
        <w:right w:val="dashed" w:sz="4" w:space="6" w:color="ADD8E6"/>
      </w:pBdr>
      <w:shd w:val="clear" w:color="auto" w:fill="FFFFFF"/>
      <w:spacing w:before="120" w:after="120" w:line="360" w:lineRule="atLeast"/>
      <w:ind w:left="120" w:right="120"/>
    </w:pPr>
  </w:style>
  <w:style w:type="paragraph" w:customStyle="1" w:styleId="avanceboite">
    <w:name w:val="avance_boite"/>
    <w:basedOn w:val="Normal"/>
    <w:rsid w:val="00EF617A"/>
    <w:pPr>
      <w:pBdr>
        <w:top w:val="single" w:sz="4" w:space="0" w:color="808080"/>
        <w:left w:val="single" w:sz="4" w:space="0" w:color="808080"/>
        <w:bottom w:val="single" w:sz="4" w:space="0" w:color="808080"/>
        <w:right w:val="single" w:sz="4" w:space="0" w:color="808080"/>
      </w:pBdr>
      <w:shd w:val="clear" w:color="auto" w:fill="D3D3D3"/>
      <w:spacing w:line="360" w:lineRule="atLeast"/>
    </w:pPr>
  </w:style>
  <w:style w:type="paragraph" w:customStyle="1" w:styleId="avancebarre">
    <w:name w:val="avance_barre"/>
    <w:basedOn w:val="Normal"/>
    <w:rsid w:val="00EF617A"/>
    <w:pPr>
      <w:shd w:val="clear" w:color="auto" w:fill="A0A0FF"/>
      <w:spacing w:line="360" w:lineRule="atLeast"/>
      <w:textAlignment w:val="center"/>
    </w:pPr>
  </w:style>
  <w:style w:type="paragraph" w:customStyle="1" w:styleId="avancetexte">
    <w:name w:val="avance_texte"/>
    <w:basedOn w:val="Normal"/>
    <w:rsid w:val="00EF617A"/>
    <w:pPr>
      <w:spacing w:line="240" w:lineRule="atLeast"/>
      <w:jc w:val="center"/>
    </w:pPr>
    <w:rPr>
      <w:sz w:val="18"/>
      <w:szCs w:val="18"/>
    </w:rPr>
  </w:style>
  <w:style w:type="paragraph" w:customStyle="1" w:styleId="mw-lag-warn-normal">
    <w:name w:val="mw-lag-warn-normal"/>
    <w:basedOn w:val="Normal"/>
    <w:rsid w:val="00EF617A"/>
    <w:pPr>
      <w:spacing w:before="96" w:after="120" w:line="360" w:lineRule="atLeast"/>
    </w:pPr>
    <w:rPr>
      <w:vanish/>
    </w:rPr>
  </w:style>
  <w:style w:type="paragraph" w:customStyle="1" w:styleId="mw-alerte">
    <w:name w:val="mw-alerte"/>
    <w:basedOn w:val="Normal"/>
    <w:rsid w:val="00EF617A"/>
    <w:pPr>
      <w:pBdr>
        <w:top w:val="single" w:sz="12" w:space="0" w:color="FF8C00"/>
        <w:left w:val="single" w:sz="12" w:space="0" w:color="FF8C00"/>
        <w:bottom w:val="single" w:sz="12" w:space="0" w:color="FF8C00"/>
        <w:right w:val="single" w:sz="12" w:space="0" w:color="FF8C00"/>
      </w:pBdr>
      <w:shd w:val="clear" w:color="auto" w:fill="FAEBD7"/>
      <w:spacing w:before="96" w:after="120" w:line="360" w:lineRule="atLeast"/>
    </w:pPr>
  </w:style>
  <w:style w:type="paragraph" w:customStyle="1" w:styleId="mw-toolbox">
    <w:name w:val="mw-toolbox"/>
    <w:basedOn w:val="Normal"/>
    <w:rsid w:val="00EF617A"/>
    <w:pPr>
      <w:pBdr>
        <w:top w:val="single" w:sz="4" w:space="3" w:color="B8B8B8"/>
        <w:left w:val="single" w:sz="4" w:space="12" w:color="B8B8B8"/>
        <w:bottom w:val="single" w:sz="4" w:space="3" w:color="B8B8B8"/>
        <w:right w:val="single" w:sz="4" w:space="12" w:color="B8B8B8"/>
      </w:pBdr>
      <w:shd w:val="clear" w:color="auto" w:fill="F8F8F8"/>
      <w:spacing w:before="96" w:after="120" w:line="360" w:lineRule="atLeast"/>
    </w:pPr>
    <w:rPr>
      <w:sz w:val="22"/>
      <w:szCs w:val="22"/>
    </w:rPr>
  </w:style>
  <w:style w:type="paragraph" w:customStyle="1" w:styleId="metadata-label">
    <w:name w:val="metadata-label"/>
    <w:basedOn w:val="Normal"/>
    <w:rsid w:val="00EF617A"/>
    <w:pPr>
      <w:spacing w:before="96" w:after="120" w:line="360" w:lineRule="atLeast"/>
    </w:pPr>
    <w:rPr>
      <w:color w:val="AAAAAA"/>
    </w:rPr>
  </w:style>
  <w:style w:type="paragraph" w:customStyle="1" w:styleId="mbbouton">
    <w:name w:val="mbbouton"/>
    <w:basedOn w:val="Normal"/>
    <w:rsid w:val="00EF617A"/>
    <w:pPr>
      <w:pBdr>
        <w:top w:val="single" w:sz="12" w:space="2" w:color="EAEAFF"/>
        <w:left w:val="single" w:sz="12" w:space="4" w:color="EAEAFF"/>
        <w:bottom w:val="single" w:sz="12" w:space="2" w:color="9F9FFF"/>
        <w:right w:val="single" w:sz="12" w:space="4" w:color="C4C4FF"/>
      </w:pBdr>
      <w:shd w:val="clear" w:color="auto" w:fill="DDDDFF"/>
      <w:spacing w:before="96" w:after="120" w:line="360" w:lineRule="atLeast"/>
      <w:ind w:right="24"/>
    </w:pPr>
  </w:style>
  <w:style w:type="paragraph" w:customStyle="1" w:styleId="mbboutonsel">
    <w:name w:val="mbboutonsel"/>
    <w:basedOn w:val="Normal"/>
    <w:rsid w:val="00EF617A"/>
    <w:pPr>
      <w:pBdr>
        <w:top w:val="single" w:sz="12" w:space="2" w:color="C4C4FF"/>
        <w:left w:val="single" w:sz="12" w:space="4" w:color="C4C4FF"/>
        <w:bottom w:val="single" w:sz="12" w:space="2" w:color="9F9FFF"/>
        <w:right w:val="single" w:sz="12" w:space="4" w:color="8080FF"/>
      </w:pBdr>
      <w:shd w:val="clear" w:color="auto" w:fill="9F9FFF"/>
      <w:spacing w:before="96" w:after="120" w:line="360" w:lineRule="atLeast"/>
      <w:ind w:right="24"/>
    </w:pPr>
    <w:rPr>
      <w:color w:val="FFFFFF"/>
    </w:rPr>
  </w:style>
  <w:style w:type="paragraph" w:customStyle="1" w:styleId="mbcontenu">
    <w:name w:val="mbcontenu"/>
    <w:basedOn w:val="Normal"/>
    <w:rsid w:val="00EF617A"/>
    <w:pPr>
      <w:pBdr>
        <w:top w:val="single" w:sz="18" w:space="12" w:color="9F9FFF"/>
        <w:left w:val="single" w:sz="18" w:space="12" w:color="9F9FFF"/>
        <w:bottom w:val="single" w:sz="18" w:space="12" w:color="8080FF"/>
        <w:right w:val="single" w:sz="18" w:space="12" w:color="8080FF"/>
      </w:pBdr>
      <w:shd w:val="clear" w:color="auto" w:fill="F8F8FF"/>
      <w:spacing w:before="96" w:after="120" w:line="360" w:lineRule="atLeast"/>
    </w:pPr>
  </w:style>
  <w:style w:type="paragraph" w:customStyle="1" w:styleId="mbonglet">
    <w:name w:val="mbonglet"/>
    <w:basedOn w:val="Normal"/>
    <w:rsid w:val="00EF617A"/>
    <w:pPr>
      <w:shd w:val="clear" w:color="auto" w:fill="F8F8FF"/>
      <w:spacing w:before="96" w:after="120" w:line="360" w:lineRule="atLeast"/>
    </w:pPr>
  </w:style>
  <w:style w:type="paragraph" w:customStyle="1" w:styleId="navtoggle">
    <w:name w:val="navtoggle"/>
    <w:basedOn w:val="Normal"/>
    <w:rsid w:val="00EF617A"/>
    <w:pPr>
      <w:spacing w:before="96" w:after="120" w:line="360" w:lineRule="atLeast"/>
    </w:pPr>
    <w:rPr>
      <w:sz w:val="20"/>
      <w:szCs w:val="20"/>
    </w:rPr>
  </w:style>
  <w:style w:type="paragraph" w:customStyle="1" w:styleId="wikitableheader">
    <w:name w:val="wikitable_header"/>
    <w:basedOn w:val="Normal"/>
    <w:rsid w:val="00EF617A"/>
    <w:pPr>
      <w:shd w:val="clear" w:color="auto" w:fill="F2F2F2"/>
      <w:spacing w:before="96" w:after="120" w:line="360" w:lineRule="atLeast"/>
      <w:jc w:val="center"/>
    </w:pPr>
  </w:style>
  <w:style w:type="paragraph" w:customStyle="1" w:styleId="infobox">
    <w:name w:val="infobox"/>
    <w:basedOn w:val="Normal"/>
    <w:rsid w:val="00EF617A"/>
    <w:pPr>
      <w:shd w:val="clear" w:color="auto" w:fill="EEEEEE"/>
      <w:spacing w:after="120" w:line="360" w:lineRule="atLeast"/>
      <w:ind w:left="240"/>
    </w:pPr>
    <w:rPr>
      <w:color w:val="000000"/>
      <w:sz w:val="23"/>
      <w:szCs w:val="23"/>
    </w:rPr>
  </w:style>
  <w:style w:type="paragraph" w:customStyle="1" w:styleId="portailcase">
    <w:name w:val="portailcase"/>
    <w:basedOn w:val="Normal"/>
    <w:rsid w:val="00EF617A"/>
    <w:pPr>
      <w:pBdr>
        <w:top w:val="single" w:sz="4" w:space="0" w:color="AAAAAA"/>
        <w:left w:val="single" w:sz="4" w:space="0" w:color="AAAAAA"/>
        <w:bottom w:val="single" w:sz="4" w:space="1" w:color="AAAAAA"/>
        <w:right w:val="single" w:sz="4" w:space="0" w:color="AAAAAA"/>
      </w:pBdr>
      <w:spacing w:before="63" w:after="63" w:line="360" w:lineRule="atLeast"/>
      <w:textAlignment w:val="top"/>
    </w:pPr>
  </w:style>
  <w:style w:type="paragraph" w:customStyle="1" w:styleId="portaillienedition">
    <w:name w:val="portaillienedition"/>
    <w:basedOn w:val="Normal"/>
    <w:rsid w:val="00EF617A"/>
    <w:pPr>
      <w:spacing w:before="96" w:after="120" w:line="360" w:lineRule="atLeast"/>
      <w:jc w:val="right"/>
    </w:pPr>
    <w:rPr>
      <w:sz w:val="20"/>
      <w:szCs w:val="20"/>
    </w:rPr>
  </w:style>
  <w:style w:type="paragraph" w:customStyle="1" w:styleId="portailcasev2">
    <w:name w:val="portailcase_v2"/>
    <w:basedOn w:val="Normal"/>
    <w:rsid w:val="00EF617A"/>
    <w:pPr>
      <w:pBdr>
        <w:top w:val="single" w:sz="4" w:space="0" w:color="AAAAAA"/>
        <w:left w:val="single" w:sz="4" w:space="0" w:color="AAAAAA"/>
        <w:bottom w:val="single" w:sz="4" w:space="0" w:color="AAAAAA"/>
        <w:right w:val="single" w:sz="4" w:space="0" w:color="AAAAAA"/>
      </w:pBdr>
      <w:spacing w:before="96" w:after="120" w:line="360" w:lineRule="atLeast"/>
    </w:pPr>
    <w:rPr>
      <w:color w:val="000000"/>
    </w:rPr>
  </w:style>
  <w:style w:type="paragraph" w:customStyle="1" w:styleId="egybox">
    <w:name w:val="egybox"/>
    <w:basedOn w:val="Normal"/>
    <w:rsid w:val="00EF617A"/>
    <w:pPr>
      <w:pBdr>
        <w:top w:val="single" w:sz="4" w:space="0" w:color="AAAA80"/>
        <w:left w:val="single" w:sz="4" w:space="0" w:color="AAAA80"/>
        <w:bottom w:val="single" w:sz="4" w:space="0" w:color="AAAA80"/>
        <w:right w:val="single" w:sz="4" w:space="0" w:color="AAAA80"/>
      </w:pBdr>
      <w:shd w:val="clear" w:color="auto" w:fill="EFEFDD"/>
      <w:spacing w:before="120" w:after="240" w:line="360" w:lineRule="atLeast"/>
      <w:ind w:left="240" w:right="120"/>
      <w:jc w:val="center"/>
    </w:pPr>
  </w:style>
  <w:style w:type="paragraph" w:customStyle="1" w:styleId="chartemusique">
    <w:name w:val="chartemusique"/>
    <w:basedOn w:val="Normal"/>
    <w:rsid w:val="00EF617A"/>
    <w:pPr>
      <w:spacing w:before="96" w:after="120" w:line="360" w:lineRule="atLeast"/>
    </w:pPr>
  </w:style>
  <w:style w:type="paragraph" w:customStyle="1" w:styleId="chartemusique0">
    <w:name w:val="charte_musique"/>
    <w:basedOn w:val="Normal"/>
    <w:rsid w:val="00EF617A"/>
    <w:pPr>
      <w:spacing w:before="96" w:after="120" w:line="360" w:lineRule="atLeast"/>
    </w:pPr>
  </w:style>
  <w:style w:type="paragraph" w:customStyle="1" w:styleId="charteralisateur">
    <w:name w:val="charteréalisateur"/>
    <w:basedOn w:val="Normal"/>
    <w:rsid w:val="00EF617A"/>
    <w:pPr>
      <w:spacing w:before="96" w:after="120" w:line="360" w:lineRule="atLeast"/>
    </w:pPr>
  </w:style>
  <w:style w:type="paragraph" w:customStyle="1" w:styleId="charterealisateur">
    <w:name w:val="charte_realisateur"/>
    <w:basedOn w:val="Normal"/>
    <w:rsid w:val="00EF617A"/>
    <w:pPr>
      <w:spacing w:before="96" w:after="120" w:line="360" w:lineRule="atLeast"/>
    </w:pPr>
  </w:style>
  <w:style w:type="paragraph" w:customStyle="1" w:styleId="chartepersofiction">
    <w:name w:val="chartepersofiction"/>
    <w:basedOn w:val="Normal"/>
    <w:rsid w:val="00EF617A"/>
    <w:pPr>
      <w:spacing w:before="96" w:after="120" w:line="360" w:lineRule="atLeast"/>
    </w:pPr>
  </w:style>
  <w:style w:type="paragraph" w:customStyle="1" w:styleId="chartepersofiction0">
    <w:name w:val="charte_persofiction"/>
    <w:basedOn w:val="Normal"/>
    <w:rsid w:val="00EF617A"/>
    <w:pPr>
      <w:spacing w:before="96" w:after="120" w:line="360" w:lineRule="atLeast"/>
    </w:pPr>
  </w:style>
  <w:style w:type="paragraph" w:customStyle="1" w:styleId="chartejeuvido">
    <w:name w:val="chartejeuvidéo"/>
    <w:basedOn w:val="Normal"/>
    <w:rsid w:val="00EF617A"/>
    <w:pPr>
      <w:spacing w:before="96" w:after="120" w:line="360" w:lineRule="atLeast"/>
    </w:pPr>
  </w:style>
  <w:style w:type="paragraph" w:customStyle="1" w:styleId="chartejeuvideo">
    <w:name w:val="charte_jeuvideo"/>
    <w:basedOn w:val="Normal"/>
    <w:rsid w:val="00EF617A"/>
    <w:pPr>
      <w:spacing w:before="96" w:after="120" w:line="360" w:lineRule="atLeast"/>
    </w:pPr>
  </w:style>
  <w:style w:type="paragraph" w:customStyle="1" w:styleId="chartebire">
    <w:name w:val="chartebière"/>
    <w:basedOn w:val="Normal"/>
    <w:rsid w:val="00EF617A"/>
    <w:pPr>
      <w:spacing w:before="96" w:after="120" w:line="360" w:lineRule="atLeast"/>
    </w:pPr>
  </w:style>
  <w:style w:type="paragraph" w:customStyle="1" w:styleId="chartebiere">
    <w:name w:val="charte_biere"/>
    <w:basedOn w:val="Normal"/>
    <w:rsid w:val="00EF617A"/>
    <w:pPr>
      <w:spacing w:before="96" w:after="120" w:line="360" w:lineRule="atLeast"/>
    </w:pPr>
  </w:style>
  <w:style w:type="paragraph" w:customStyle="1" w:styleId="chartecinema">
    <w:name w:val="charte_cinema"/>
    <w:basedOn w:val="Normal"/>
    <w:rsid w:val="00EF617A"/>
    <w:pPr>
      <w:spacing w:before="96" w:after="120" w:line="360" w:lineRule="atLeast"/>
    </w:pPr>
  </w:style>
  <w:style w:type="paragraph" w:customStyle="1" w:styleId="chartemobile">
    <w:name w:val="charte_mobile"/>
    <w:basedOn w:val="Normal"/>
    <w:rsid w:val="00EF617A"/>
    <w:pPr>
      <w:spacing w:before="96" w:after="120" w:line="360" w:lineRule="atLeast"/>
    </w:pPr>
  </w:style>
  <w:style w:type="paragraph" w:customStyle="1" w:styleId="chartecomicbox">
    <w:name w:val="chartecomicbox"/>
    <w:basedOn w:val="Normal"/>
    <w:rsid w:val="00EF617A"/>
    <w:pPr>
      <w:spacing w:before="96" w:after="120" w:line="360" w:lineRule="atLeast"/>
    </w:pPr>
  </w:style>
  <w:style w:type="paragraph" w:customStyle="1" w:styleId="chartecomicbox0">
    <w:name w:val="charte_comicbox"/>
    <w:basedOn w:val="Normal"/>
    <w:rsid w:val="00EF617A"/>
    <w:pPr>
      <w:spacing w:before="96" w:after="120" w:line="360" w:lineRule="atLeast"/>
    </w:pPr>
  </w:style>
  <w:style w:type="paragraph" w:customStyle="1" w:styleId="chartebd">
    <w:name w:val="charte_bd"/>
    <w:basedOn w:val="Normal"/>
    <w:rsid w:val="00EF617A"/>
    <w:pPr>
      <w:spacing w:before="96" w:after="120" w:line="360" w:lineRule="atLeast"/>
    </w:pPr>
  </w:style>
  <w:style w:type="paragraph" w:customStyle="1" w:styleId="globegris">
    <w:name w:val="globegris"/>
    <w:basedOn w:val="Normal"/>
    <w:rsid w:val="00EF617A"/>
    <w:pPr>
      <w:spacing w:before="96" w:after="120" w:line="360" w:lineRule="atLeast"/>
    </w:pPr>
  </w:style>
  <w:style w:type="paragraph" w:customStyle="1" w:styleId="headergris">
    <w:name w:val="headergris"/>
    <w:basedOn w:val="Normal"/>
    <w:rsid w:val="00EF617A"/>
    <w:pPr>
      <w:pBdr>
        <w:top w:val="single" w:sz="4" w:space="2" w:color="A3B0BF"/>
        <w:left w:val="single" w:sz="4" w:space="5" w:color="A3B0BF"/>
        <w:bottom w:val="single" w:sz="4" w:space="2" w:color="A3B0BF"/>
        <w:right w:val="single" w:sz="4" w:space="5" w:color="A3B0BF"/>
      </w:pBdr>
      <w:shd w:val="clear" w:color="auto" w:fill="F0F0F0"/>
      <w:spacing w:line="360" w:lineRule="atLeast"/>
    </w:pPr>
    <w:rPr>
      <w:b/>
      <w:bCs/>
      <w:color w:val="000000"/>
      <w:sz w:val="29"/>
      <w:szCs w:val="29"/>
    </w:rPr>
  </w:style>
  <w:style w:type="paragraph" w:customStyle="1" w:styleId="cadregris">
    <w:name w:val="cadregris"/>
    <w:basedOn w:val="Normal"/>
    <w:rsid w:val="00EF617A"/>
    <w:pPr>
      <w:pBdr>
        <w:top w:val="single" w:sz="4" w:space="4" w:color="AAAAAA"/>
        <w:left w:val="single" w:sz="4" w:space="4" w:color="AAAAAA"/>
        <w:bottom w:val="single" w:sz="4" w:space="4" w:color="AAAAAA"/>
        <w:right w:val="single" w:sz="4" w:space="4" w:color="AAAAAA"/>
      </w:pBdr>
      <w:shd w:val="clear" w:color="auto" w:fill="FCFCFC"/>
      <w:spacing w:before="96" w:after="144" w:line="360" w:lineRule="atLeast"/>
      <w:textAlignment w:val="top"/>
    </w:pPr>
  </w:style>
  <w:style w:type="paragraph" w:customStyle="1" w:styleId="accueilcadrelien">
    <w:name w:val="accueil_cadre_lien"/>
    <w:basedOn w:val="Normal"/>
    <w:rsid w:val="00EF617A"/>
    <w:pPr>
      <w:spacing w:before="96" w:after="120" w:line="360" w:lineRule="atLeast"/>
      <w:ind w:right="120"/>
      <w:jc w:val="right"/>
    </w:pPr>
    <w:rPr>
      <w:sz w:val="15"/>
      <w:szCs w:val="15"/>
    </w:rPr>
  </w:style>
  <w:style w:type="paragraph" w:customStyle="1" w:styleId="geo-default">
    <w:name w:val="geo-default"/>
    <w:basedOn w:val="Normal"/>
    <w:rsid w:val="00EF617A"/>
    <w:pPr>
      <w:spacing w:before="96" w:after="120" w:line="360" w:lineRule="atLeast"/>
    </w:pPr>
  </w:style>
  <w:style w:type="paragraph" w:customStyle="1" w:styleId="geo-nondefault">
    <w:name w:val="geo-nondefault"/>
    <w:basedOn w:val="Normal"/>
    <w:rsid w:val="00EF617A"/>
    <w:pPr>
      <w:spacing w:before="96" w:after="120" w:line="360" w:lineRule="atLeast"/>
    </w:pPr>
    <w:rPr>
      <w:vanish/>
    </w:rPr>
  </w:style>
  <w:style w:type="paragraph" w:customStyle="1" w:styleId="geo-dms">
    <w:name w:val="geo-dms"/>
    <w:basedOn w:val="Normal"/>
    <w:rsid w:val="00EF617A"/>
    <w:pPr>
      <w:spacing w:before="96" w:after="120" w:line="360" w:lineRule="atLeast"/>
    </w:pPr>
  </w:style>
  <w:style w:type="paragraph" w:customStyle="1" w:styleId="geo-dec">
    <w:name w:val="geo-dec"/>
    <w:basedOn w:val="Normal"/>
    <w:rsid w:val="00EF617A"/>
    <w:pPr>
      <w:spacing w:before="96" w:after="120" w:line="360" w:lineRule="atLeast"/>
    </w:pPr>
  </w:style>
  <w:style w:type="paragraph" w:customStyle="1" w:styleId="geo-multi-punct">
    <w:name w:val="geo-multi-punct"/>
    <w:basedOn w:val="Normal"/>
    <w:rsid w:val="00EF617A"/>
    <w:pPr>
      <w:spacing w:before="96" w:after="120" w:line="360" w:lineRule="atLeast"/>
    </w:pPr>
    <w:rPr>
      <w:vanish/>
    </w:rPr>
  </w:style>
  <w:style w:type="paragraph" w:customStyle="1" w:styleId="protect-info-old">
    <w:name w:val="protect-info-old"/>
    <w:basedOn w:val="Normal"/>
    <w:rsid w:val="00EF617A"/>
    <w:pPr>
      <w:spacing w:before="96" w:after="120" w:line="360" w:lineRule="atLeast"/>
    </w:pPr>
    <w:rPr>
      <w:vanish/>
    </w:rPr>
  </w:style>
  <w:style w:type="paragraph" w:customStyle="1" w:styleId="infoboxv2">
    <w:name w:val="infobox_v2"/>
    <w:basedOn w:val="Normal"/>
    <w:rsid w:val="00EF617A"/>
    <w:pPr>
      <w:pBdr>
        <w:top w:val="single" w:sz="4" w:space="1" w:color="AAAAAA"/>
        <w:left w:val="single" w:sz="4" w:space="1" w:color="AAAAAA"/>
        <w:bottom w:val="single" w:sz="4" w:space="1" w:color="AAAAAA"/>
        <w:right w:val="single" w:sz="4" w:space="1" w:color="AAAAAA"/>
      </w:pBdr>
      <w:shd w:val="clear" w:color="auto" w:fill="F9F9F9"/>
      <w:spacing w:after="120" w:line="150" w:lineRule="atLeast"/>
      <w:ind w:left="240"/>
    </w:pPr>
    <w:rPr>
      <w:color w:val="000000"/>
      <w:sz w:val="22"/>
      <w:szCs w:val="22"/>
    </w:rPr>
  </w:style>
  <w:style w:type="paragraph" w:customStyle="1" w:styleId="entete">
    <w:name w:val="entete"/>
    <w:basedOn w:val="Normal"/>
    <w:rsid w:val="00EF617A"/>
    <w:pPr>
      <w:spacing w:before="96" w:after="120" w:line="200" w:lineRule="atLeast"/>
      <w:jc w:val="center"/>
      <w:textAlignment w:val="center"/>
    </w:pPr>
    <w:rPr>
      <w:b/>
      <w:bCs/>
      <w:color w:val="000000"/>
      <w:sz w:val="36"/>
      <w:szCs w:val="36"/>
    </w:rPr>
  </w:style>
  <w:style w:type="paragraph" w:customStyle="1" w:styleId="musique">
    <w:name w:val="musique"/>
    <w:basedOn w:val="Normal"/>
    <w:rsid w:val="00EF617A"/>
    <w:pPr>
      <w:spacing w:before="96" w:after="120" w:line="360" w:lineRule="atLeast"/>
    </w:pPr>
  </w:style>
  <w:style w:type="paragraph" w:customStyle="1" w:styleId="persofiction">
    <w:name w:val="persofiction"/>
    <w:basedOn w:val="Normal"/>
    <w:rsid w:val="00EF617A"/>
    <w:pPr>
      <w:spacing w:before="96" w:after="120" w:line="360" w:lineRule="atLeast"/>
    </w:pPr>
  </w:style>
  <w:style w:type="paragraph" w:customStyle="1" w:styleId="jeuvideo">
    <w:name w:val="jeuvideo"/>
    <w:basedOn w:val="Normal"/>
    <w:rsid w:val="00EF617A"/>
    <w:pPr>
      <w:spacing w:before="96" w:after="120" w:line="360" w:lineRule="atLeast"/>
    </w:pPr>
  </w:style>
  <w:style w:type="paragraph" w:customStyle="1" w:styleId="biere">
    <w:name w:val="biere"/>
    <w:basedOn w:val="Normal"/>
    <w:rsid w:val="00EF617A"/>
    <w:pPr>
      <w:spacing w:before="96" w:after="120" w:line="360" w:lineRule="atLeast"/>
    </w:pPr>
  </w:style>
  <w:style w:type="paragraph" w:customStyle="1" w:styleId="cinema">
    <w:name w:val="cinema"/>
    <w:basedOn w:val="Normal"/>
    <w:rsid w:val="00EF617A"/>
    <w:pPr>
      <w:spacing w:before="96" w:after="120" w:line="360" w:lineRule="atLeast"/>
    </w:pPr>
  </w:style>
  <w:style w:type="paragraph" w:customStyle="1" w:styleId="mobile">
    <w:name w:val="mobile"/>
    <w:basedOn w:val="Normal"/>
    <w:rsid w:val="00EF617A"/>
    <w:pPr>
      <w:spacing w:before="96" w:after="120" w:line="360" w:lineRule="atLeast"/>
    </w:pPr>
  </w:style>
  <w:style w:type="paragraph" w:customStyle="1" w:styleId="bd">
    <w:name w:val="bd"/>
    <w:basedOn w:val="Normal"/>
    <w:rsid w:val="00EF617A"/>
    <w:pPr>
      <w:spacing w:before="96" w:after="120" w:line="360" w:lineRule="atLeast"/>
    </w:pPr>
  </w:style>
  <w:style w:type="paragraph" w:customStyle="1" w:styleId="humain">
    <w:name w:val="humain"/>
    <w:basedOn w:val="Normal"/>
    <w:rsid w:val="00EF617A"/>
    <w:pPr>
      <w:spacing w:before="96" w:after="120" w:line="360" w:lineRule="atLeast"/>
    </w:pPr>
  </w:style>
  <w:style w:type="paragraph" w:customStyle="1" w:styleId="map">
    <w:name w:val="map"/>
    <w:basedOn w:val="Normal"/>
    <w:rsid w:val="00EF617A"/>
    <w:pPr>
      <w:spacing w:before="96" w:after="120" w:line="360" w:lineRule="atLeast"/>
    </w:pPr>
  </w:style>
  <w:style w:type="paragraph" w:customStyle="1" w:styleId="thumbimage">
    <w:name w:val="thumbimage"/>
    <w:basedOn w:val="Normal"/>
    <w:rsid w:val="00EF617A"/>
    <w:pPr>
      <w:spacing w:before="96" w:after="120" w:line="360" w:lineRule="atLeast"/>
    </w:pPr>
  </w:style>
  <w:style w:type="paragraph" w:customStyle="1" w:styleId="thumbcaption">
    <w:name w:val="thumbcaption"/>
    <w:basedOn w:val="Normal"/>
    <w:rsid w:val="00EF617A"/>
    <w:pPr>
      <w:spacing w:before="96" w:after="120" w:line="360" w:lineRule="atLeast"/>
    </w:pPr>
  </w:style>
  <w:style w:type="paragraph" w:customStyle="1" w:styleId="toctitle">
    <w:name w:val="toctitle"/>
    <w:basedOn w:val="Normal"/>
    <w:rsid w:val="00EF617A"/>
    <w:pPr>
      <w:spacing w:before="96" w:after="120" w:line="360" w:lineRule="atLeast"/>
    </w:pPr>
  </w:style>
  <w:style w:type="paragraph" w:customStyle="1" w:styleId="toctoggle">
    <w:name w:val="toctoggle"/>
    <w:basedOn w:val="Normal"/>
    <w:rsid w:val="00EF617A"/>
    <w:pPr>
      <w:spacing w:before="96" w:after="120" w:line="360" w:lineRule="atLeast"/>
    </w:pPr>
  </w:style>
  <w:style w:type="paragraph" w:customStyle="1" w:styleId="tablepagercollinks">
    <w:name w:val="tablepager_col_links"/>
    <w:basedOn w:val="Normal"/>
    <w:rsid w:val="00EF617A"/>
    <w:pPr>
      <w:spacing w:before="96" w:after="120" w:line="360" w:lineRule="atLeast"/>
    </w:pPr>
  </w:style>
  <w:style w:type="paragraph" w:customStyle="1" w:styleId="tablepagercolimgdescription">
    <w:name w:val="tablepager_col_img_description"/>
    <w:basedOn w:val="Normal"/>
    <w:rsid w:val="00EF617A"/>
    <w:pPr>
      <w:spacing w:before="96" w:after="120" w:line="360" w:lineRule="atLeast"/>
    </w:pPr>
  </w:style>
  <w:style w:type="paragraph" w:customStyle="1" w:styleId="infoboximage">
    <w:name w:val="infoboximage"/>
    <w:basedOn w:val="Normal"/>
    <w:rsid w:val="00EF617A"/>
    <w:pPr>
      <w:spacing w:before="96" w:after="120" w:line="360" w:lineRule="atLeast"/>
    </w:pPr>
  </w:style>
  <w:style w:type="paragraph" w:customStyle="1" w:styleId="infoboxsoustitre">
    <w:name w:val="infoboxsoustitre"/>
    <w:basedOn w:val="Normal"/>
    <w:rsid w:val="00EF617A"/>
    <w:pPr>
      <w:spacing w:before="96" w:after="120" w:line="360" w:lineRule="atLeast"/>
    </w:pPr>
  </w:style>
  <w:style w:type="paragraph" w:customStyle="1" w:styleId="latitude">
    <w:name w:val="latitude"/>
    <w:basedOn w:val="Normal"/>
    <w:rsid w:val="00EF617A"/>
    <w:pPr>
      <w:spacing w:before="96" w:after="120" w:line="360" w:lineRule="atLeast"/>
    </w:pPr>
  </w:style>
  <w:style w:type="paragraph" w:customStyle="1" w:styleId="protect-text-protect">
    <w:name w:val="protect-text-protect"/>
    <w:basedOn w:val="Normal"/>
    <w:rsid w:val="00EF617A"/>
    <w:pPr>
      <w:spacing w:before="96" w:after="120" w:line="360" w:lineRule="atLeast"/>
    </w:pPr>
  </w:style>
  <w:style w:type="paragraph" w:customStyle="1" w:styleId="protect-text-autoconfirmed">
    <w:name w:val="protect-text-autoconfirmed"/>
    <w:basedOn w:val="Normal"/>
    <w:rsid w:val="00EF617A"/>
    <w:pPr>
      <w:spacing w:before="96" w:after="120" w:line="360" w:lineRule="atLeast"/>
    </w:pPr>
  </w:style>
  <w:style w:type="paragraph" w:customStyle="1" w:styleId="diffchange">
    <w:name w:val="diffchange"/>
    <w:basedOn w:val="Normal"/>
    <w:rsid w:val="00EF617A"/>
    <w:pPr>
      <w:spacing w:before="96" w:after="120" w:line="360" w:lineRule="atLeast"/>
    </w:pPr>
  </w:style>
  <w:style w:type="paragraph" w:customStyle="1" w:styleId="logintext">
    <w:name w:val="logintext"/>
    <w:basedOn w:val="Normal"/>
    <w:rsid w:val="00EF617A"/>
    <w:pPr>
      <w:spacing w:before="96" w:after="120" w:line="360" w:lineRule="atLeast"/>
    </w:pPr>
  </w:style>
  <w:style w:type="paragraph" w:customStyle="1" w:styleId="loginpassword">
    <w:name w:val="loginpassword"/>
    <w:basedOn w:val="Normal"/>
    <w:rsid w:val="00EF617A"/>
    <w:pPr>
      <w:spacing w:before="96" w:after="120" w:line="360" w:lineRule="atLeast"/>
    </w:pPr>
  </w:style>
  <w:style w:type="paragraph" w:customStyle="1" w:styleId="editoptions">
    <w:name w:val="editoptions"/>
    <w:basedOn w:val="Normal"/>
    <w:rsid w:val="00EF617A"/>
    <w:pPr>
      <w:spacing w:before="96" w:after="120" w:line="360" w:lineRule="atLeast"/>
    </w:pPr>
  </w:style>
  <w:style w:type="paragraph" w:customStyle="1" w:styleId="captcha">
    <w:name w:val="captcha"/>
    <w:basedOn w:val="Normal"/>
    <w:rsid w:val="00EF617A"/>
    <w:pPr>
      <w:spacing w:before="96" w:after="120" w:line="360" w:lineRule="atLeast"/>
    </w:pPr>
  </w:style>
  <w:style w:type="character" w:customStyle="1" w:styleId="texhtml1">
    <w:name w:val="texhtml1"/>
    <w:basedOn w:val="Policepardfaut"/>
    <w:rsid w:val="00EF617A"/>
    <w:rPr>
      <w:rFonts w:ascii="Times New Roman" w:hAnsi="Times New Roman" w:cs="Times New Roman" w:hint="default"/>
      <w:sz w:val="29"/>
      <w:szCs w:val="29"/>
    </w:rPr>
  </w:style>
  <w:style w:type="character" w:customStyle="1" w:styleId="history-deleted">
    <w:name w:val="history-deleted"/>
    <w:basedOn w:val="Policepardfaut"/>
    <w:rsid w:val="00EF617A"/>
    <w:rPr>
      <w:i/>
      <w:iCs/>
      <w:strike/>
      <w:color w:val="888888"/>
    </w:rPr>
  </w:style>
  <w:style w:type="character" w:customStyle="1" w:styleId="subpages">
    <w:name w:val="subpages"/>
    <w:basedOn w:val="Policepardfaut"/>
    <w:rsid w:val="00EF617A"/>
    <w:rPr>
      <w:vanish w:val="0"/>
      <w:webHidden w:val="0"/>
      <w:specVanish w:val="0"/>
    </w:rPr>
  </w:style>
  <w:style w:type="character" w:customStyle="1" w:styleId="newpage">
    <w:name w:val="newpage"/>
    <w:basedOn w:val="Policepardfaut"/>
    <w:rsid w:val="00EF617A"/>
    <w:rPr>
      <w:b/>
      <w:bCs/>
    </w:rPr>
  </w:style>
  <w:style w:type="character" w:customStyle="1" w:styleId="minor">
    <w:name w:val="minor"/>
    <w:basedOn w:val="Policepardfaut"/>
    <w:rsid w:val="00EF617A"/>
    <w:rPr>
      <w:b/>
      <w:bCs/>
    </w:rPr>
  </w:style>
  <w:style w:type="character" w:customStyle="1" w:styleId="searchmatch">
    <w:name w:val="searchmatch"/>
    <w:basedOn w:val="Policepardfaut"/>
    <w:rsid w:val="00EF617A"/>
    <w:rPr>
      <w:b/>
      <w:bCs/>
      <w:color w:val="FF0000"/>
    </w:rPr>
  </w:style>
  <w:style w:type="character" w:customStyle="1" w:styleId="bot">
    <w:name w:val="bot"/>
    <w:basedOn w:val="Policepardfaut"/>
    <w:rsid w:val="00EF617A"/>
    <w:rPr>
      <w:b/>
      <w:bCs/>
    </w:rPr>
  </w:style>
  <w:style w:type="character" w:customStyle="1" w:styleId="unpatrolled">
    <w:name w:val="unpatrolled"/>
    <w:basedOn w:val="Policepardfaut"/>
    <w:rsid w:val="00EF617A"/>
    <w:rPr>
      <w:b/>
      <w:bCs/>
      <w:color w:val="999999"/>
    </w:rPr>
  </w:style>
  <w:style w:type="character" w:customStyle="1" w:styleId="updatedmarker">
    <w:name w:val="updatedmarker"/>
    <w:basedOn w:val="Policepardfaut"/>
    <w:rsid w:val="00EF617A"/>
    <w:rPr>
      <w:color w:val="000000"/>
      <w:shd w:val="clear" w:color="auto" w:fill="00FF00"/>
    </w:rPr>
  </w:style>
  <w:style w:type="character" w:customStyle="1" w:styleId="comment">
    <w:name w:val="comment"/>
    <w:basedOn w:val="Policepardfaut"/>
    <w:rsid w:val="00EF617A"/>
    <w:rPr>
      <w:i/>
      <w:iCs/>
    </w:rPr>
  </w:style>
  <w:style w:type="character" w:customStyle="1" w:styleId="changedby">
    <w:name w:val="changedby"/>
    <w:basedOn w:val="Policepardfaut"/>
    <w:rsid w:val="00EF617A"/>
    <w:rPr>
      <w:sz w:val="23"/>
      <w:szCs w:val="23"/>
    </w:rPr>
  </w:style>
  <w:style w:type="character" w:customStyle="1" w:styleId="needref">
    <w:name w:val="need_ref"/>
    <w:basedOn w:val="Policepardfaut"/>
    <w:rsid w:val="00EF617A"/>
  </w:style>
  <w:style w:type="character" w:customStyle="1" w:styleId="deleted">
    <w:name w:val="deleted"/>
    <w:basedOn w:val="Policepardfaut"/>
    <w:rsid w:val="00EF617A"/>
  </w:style>
  <w:style w:type="character" w:customStyle="1" w:styleId="editsection1">
    <w:name w:val="editsection1"/>
    <w:basedOn w:val="Policepardfaut"/>
    <w:rsid w:val="00EF617A"/>
  </w:style>
  <w:style w:type="character" w:customStyle="1" w:styleId="user">
    <w:name w:val="user"/>
    <w:basedOn w:val="Policepardfaut"/>
    <w:rsid w:val="00EF617A"/>
  </w:style>
  <w:style w:type="character" w:customStyle="1" w:styleId="deleted1">
    <w:name w:val="deleted1"/>
    <w:basedOn w:val="Policepardfaut"/>
    <w:rsid w:val="00EF617A"/>
    <w:rPr>
      <w:i/>
      <w:iCs/>
      <w:strike/>
      <w:color w:val="888888"/>
    </w:rPr>
  </w:style>
  <w:style w:type="paragraph" w:customStyle="1" w:styleId="thumbcaption1">
    <w:name w:val="thumbcaption1"/>
    <w:basedOn w:val="Normal"/>
    <w:rsid w:val="00EF617A"/>
    <w:pPr>
      <w:spacing w:before="96" w:after="120" w:line="360" w:lineRule="atLeast"/>
      <w:jc w:val="right"/>
    </w:pPr>
  </w:style>
  <w:style w:type="paragraph" w:customStyle="1" w:styleId="thumbcaption2">
    <w:name w:val="thumbcaption2"/>
    <w:basedOn w:val="Normal"/>
    <w:rsid w:val="00EF617A"/>
    <w:pPr>
      <w:spacing w:before="96" w:after="120" w:line="360" w:lineRule="atLeast"/>
    </w:pPr>
  </w:style>
  <w:style w:type="paragraph" w:customStyle="1" w:styleId="editsection2">
    <w:name w:val="editsection2"/>
    <w:basedOn w:val="Normal"/>
    <w:rsid w:val="00EF617A"/>
    <w:pPr>
      <w:spacing w:before="96" w:after="120" w:line="360" w:lineRule="atLeast"/>
      <w:ind w:left="63"/>
    </w:pPr>
    <w:rPr>
      <w:sz w:val="13"/>
      <w:szCs w:val="13"/>
    </w:rPr>
  </w:style>
  <w:style w:type="paragraph" w:customStyle="1" w:styleId="editsection3">
    <w:name w:val="editsection3"/>
    <w:basedOn w:val="Normal"/>
    <w:rsid w:val="00EF617A"/>
    <w:pPr>
      <w:spacing w:before="96" w:after="120" w:line="360" w:lineRule="atLeast"/>
      <w:ind w:left="63"/>
    </w:pPr>
    <w:rPr>
      <w:sz w:val="16"/>
      <w:szCs w:val="16"/>
    </w:rPr>
  </w:style>
  <w:style w:type="paragraph" w:customStyle="1" w:styleId="editsection4">
    <w:name w:val="editsection4"/>
    <w:basedOn w:val="Normal"/>
    <w:rsid w:val="00EF617A"/>
    <w:pPr>
      <w:spacing w:before="96" w:after="120" w:line="360" w:lineRule="atLeast"/>
      <w:ind w:left="63"/>
    </w:pPr>
    <w:rPr>
      <w:sz w:val="18"/>
      <w:szCs w:val="18"/>
    </w:rPr>
  </w:style>
  <w:style w:type="paragraph" w:customStyle="1" w:styleId="editsection5">
    <w:name w:val="editsection5"/>
    <w:basedOn w:val="Normal"/>
    <w:rsid w:val="00EF617A"/>
    <w:pPr>
      <w:spacing w:before="96" w:after="120" w:line="360" w:lineRule="atLeast"/>
      <w:ind w:left="63"/>
    </w:pPr>
    <w:rPr>
      <w:sz w:val="21"/>
      <w:szCs w:val="21"/>
    </w:rPr>
  </w:style>
  <w:style w:type="paragraph" w:customStyle="1" w:styleId="editsection6">
    <w:name w:val="editsection6"/>
    <w:basedOn w:val="Normal"/>
    <w:rsid w:val="00EF617A"/>
    <w:pPr>
      <w:spacing w:before="96" w:after="120" w:line="360" w:lineRule="atLeast"/>
      <w:ind w:left="63"/>
    </w:pPr>
  </w:style>
  <w:style w:type="paragraph" w:customStyle="1" w:styleId="editsection7">
    <w:name w:val="editsection7"/>
    <w:basedOn w:val="Normal"/>
    <w:rsid w:val="00EF617A"/>
    <w:pPr>
      <w:spacing w:before="96" w:after="120" w:line="360" w:lineRule="atLeast"/>
      <w:ind w:left="63"/>
    </w:pPr>
    <w:rPr>
      <w:sz w:val="30"/>
      <w:szCs w:val="30"/>
    </w:rPr>
  </w:style>
  <w:style w:type="paragraph" w:customStyle="1" w:styleId="toctitle1">
    <w:name w:val="toctitle1"/>
    <w:basedOn w:val="Normal"/>
    <w:rsid w:val="00EF617A"/>
    <w:pPr>
      <w:spacing w:before="96" w:after="120" w:line="360" w:lineRule="atLeast"/>
      <w:jc w:val="center"/>
    </w:pPr>
  </w:style>
  <w:style w:type="paragraph" w:customStyle="1" w:styleId="toctitle2">
    <w:name w:val="toctitle2"/>
    <w:basedOn w:val="Normal"/>
    <w:rsid w:val="00EF617A"/>
    <w:pPr>
      <w:spacing w:before="96" w:after="120" w:line="360" w:lineRule="atLeast"/>
      <w:jc w:val="center"/>
    </w:pPr>
  </w:style>
  <w:style w:type="paragraph" w:customStyle="1" w:styleId="toctoggle1">
    <w:name w:val="toctoggle1"/>
    <w:basedOn w:val="Normal"/>
    <w:rsid w:val="00EF617A"/>
    <w:pPr>
      <w:spacing w:before="96" w:after="120" w:line="360" w:lineRule="atLeast"/>
    </w:pPr>
    <w:rPr>
      <w:sz w:val="23"/>
      <w:szCs w:val="23"/>
    </w:rPr>
  </w:style>
  <w:style w:type="paragraph" w:customStyle="1" w:styleId="toctoggle2">
    <w:name w:val="toctoggle2"/>
    <w:basedOn w:val="Normal"/>
    <w:rsid w:val="00EF617A"/>
    <w:pPr>
      <w:spacing w:before="96" w:after="120" w:line="360" w:lineRule="atLeast"/>
    </w:pPr>
    <w:rPr>
      <w:sz w:val="23"/>
      <w:szCs w:val="23"/>
    </w:rPr>
  </w:style>
  <w:style w:type="paragraph" w:customStyle="1" w:styleId="thumbimage1">
    <w:name w:val="thumbimage1"/>
    <w:basedOn w:val="Normal"/>
    <w:rsid w:val="00EF617A"/>
    <w:pPr>
      <w:pBdr>
        <w:top w:val="single" w:sz="4" w:space="0" w:color="CCCCCC"/>
        <w:left w:val="single" w:sz="4" w:space="0" w:color="CCCCCC"/>
        <w:bottom w:val="single" w:sz="4" w:space="0" w:color="CCCCCC"/>
        <w:right w:val="single" w:sz="4" w:space="0" w:color="CCCCCC"/>
      </w:pBdr>
      <w:spacing w:before="96" w:after="120" w:line="360" w:lineRule="atLeast"/>
    </w:pPr>
  </w:style>
  <w:style w:type="paragraph" w:customStyle="1" w:styleId="thumbcaption3">
    <w:name w:val="thumbcaption3"/>
    <w:basedOn w:val="Normal"/>
    <w:rsid w:val="00EF617A"/>
    <w:pPr>
      <w:spacing w:before="96" w:after="120" w:line="336" w:lineRule="atLeast"/>
    </w:pPr>
    <w:rPr>
      <w:sz w:val="23"/>
      <w:szCs w:val="23"/>
    </w:rPr>
  </w:style>
  <w:style w:type="character" w:customStyle="1" w:styleId="user1">
    <w:name w:val="user1"/>
    <w:basedOn w:val="Policepardfaut"/>
    <w:rsid w:val="00EF617A"/>
  </w:style>
  <w:style w:type="character" w:customStyle="1" w:styleId="minor1">
    <w:name w:val="minor1"/>
    <w:basedOn w:val="Policepardfaut"/>
    <w:rsid w:val="00EF617A"/>
    <w:rPr>
      <w:b/>
      <w:bCs/>
    </w:rPr>
  </w:style>
  <w:style w:type="paragraph" w:customStyle="1" w:styleId="pbody1">
    <w:name w:val="pbody1"/>
    <w:basedOn w:val="Normal"/>
    <w:rsid w:val="00EF617A"/>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jc w:val="center"/>
    </w:pPr>
    <w:rPr>
      <w:color w:val="000000"/>
      <w:sz w:val="23"/>
      <w:szCs w:val="23"/>
    </w:rPr>
  </w:style>
  <w:style w:type="paragraph" w:customStyle="1" w:styleId="portlet1">
    <w:name w:val="portlet1"/>
    <w:basedOn w:val="Normal"/>
    <w:rsid w:val="00EF617A"/>
    <w:pPr>
      <w:spacing w:line="360" w:lineRule="atLeast"/>
    </w:pPr>
  </w:style>
  <w:style w:type="paragraph" w:customStyle="1" w:styleId="pbody2">
    <w:name w:val="pbody2"/>
    <w:basedOn w:val="Normal"/>
    <w:rsid w:val="00EF617A"/>
    <w:pPr>
      <w:shd w:val="clear" w:color="auto" w:fill="FFFFFF"/>
      <w:spacing w:line="360" w:lineRule="atLeast"/>
    </w:pPr>
    <w:rPr>
      <w:color w:val="000000"/>
      <w:sz w:val="23"/>
      <w:szCs w:val="23"/>
    </w:rPr>
  </w:style>
  <w:style w:type="paragraph" w:customStyle="1" w:styleId="pbody3">
    <w:name w:val="pbody3"/>
    <w:basedOn w:val="Normal"/>
    <w:rsid w:val="00EF617A"/>
    <w:pPr>
      <w:spacing w:before="96" w:after="120" w:line="360" w:lineRule="atLeast"/>
    </w:pPr>
    <w:rPr>
      <w:color w:val="000000"/>
    </w:rPr>
  </w:style>
  <w:style w:type="paragraph" w:customStyle="1" w:styleId="hiddenstructure1">
    <w:name w:val="hiddenstructure1"/>
    <w:basedOn w:val="Normal"/>
    <w:rsid w:val="00EF617A"/>
    <w:pPr>
      <w:spacing w:before="96" w:after="120" w:line="360" w:lineRule="atLeast"/>
    </w:pPr>
    <w:rPr>
      <w:vanish/>
    </w:rPr>
  </w:style>
  <w:style w:type="paragraph" w:customStyle="1" w:styleId="captcha1">
    <w:name w:val="captcha1"/>
    <w:basedOn w:val="Normal"/>
    <w:rsid w:val="00EF617A"/>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captcha2">
    <w:name w:val="captcha2"/>
    <w:basedOn w:val="Normal"/>
    <w:rsid w:val="00EF617A"/>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logintext1">
    <w:name w:val="logintext1"/>
    <w:basedOn w:val="Normal"/>
    <w:rsid w:val="00EF617A"/>
    <w:pPr>
      <w:spacing w:before="96" w:after="120" w:line="360" w:lineRule="atLeast"/>
    </w:pPr>
  </w:style>
  <w:style w:type="paragraph" w:customStyle="1" w:styleId="loginpassword1">
    <w:name w:val="loginpassword1"/>
    <w:basedOn w:val="Normal"/>
    <w:rsid w:val="00EF617A"/>
    <w:pPr>
      <w:spacing w:before="96" w:after="120" w:line="360" w:lineRule="atLeast"/>
    </w:pPr>
  </w:style>
  <w:style w:type="paragraph" w:customStyle="1" w:styleId="editoptions1">
    <w:name w:val="editoptions1"/>
    <w:basedOn w:val="Normal"/>
    <w:rsid w:val="00EF617A"/>
    <w:pPr>
      <w:spacing w:before="96" w:after="120" w:line="360" w:lineRule="atLeast"/>
    </w:pPr>
  </w:style>
  <w:style w:type="paragraph" w:customStyle="1" w:styleId="tablepagercollinks1">
    <w:name w:val="tablepager_col_links1"/>
    <w:basedOn w:val="Normal"/>
    <w:rsid w:val="00EF617A"/>
    <w:pPr>
      <w:shd w:val="clear" w:color="auto" w:fill="EEEEFF"/>
      <w:spacing w:before="96" w:after="120" w:line="360" w:lineRule="atLeast"/>
    </w:pPr>
  </w:style>
  <w:style w:type="paragraph" w:customStyle="1" w:styleId="tablepagercolimgdescription1">
    <w:name w:val="tablepager_col_img_description1"/>
    <w:basedOn w:val="Normal"/>
    <w:rsid w:val="00EF617A"/>
    <w:pPr>
      <w:spacing w:before="96" w:after="120" w:line="360" w:lineRule="atLeast"/>
    </w:pPr>
  </w:style>
  <w:style w:type="paragraph" w:customStyle="1" w:styleId="diffchange1">
    <w:name w:val="diffchange1"/>
    <w:basedOn w:val="Normal"/>
    <w:rsid w:val="00EF617A"/>
    <w:pPr>
      <w:shd w:val="clear" w:color="auto" w:fill="B0C0F0"/>
      <w:spacing w:before="96" w:after="120" w:line="360" w:lineRule="atLeast"/>
    </w:pPr>
    <w:rPr>
      <w:b/>
      <w:bCs/>
      <w:color w:val="001040"/>
    </w:rPr>
  </w:style>
  <w:style w:type="paragraph" w:customStyle="1" w:styleId="diffchange2">
    <w:name w:val="diffchange2"/>
    <w:basedOn w:val="Normal"/>
    <w:rsid w:val="00EF617A"/>
    <w:pPr>
      <w:shd w:val="clear" w:color="auto" w:fill="B0E897"/>
      <w:spacing w:before="96" w:after="120" w:line="360" w:lineRule="atLeast"/>
    </w:pPr>
    <w:rPr>
      <w:b/>
      <w:bCs/>
      <w:color w:val="104000"/>
    </w:rPr>
  </w:style>
  <w:style w:type="character" w:customStyle="1" w:styleId="editsection8">
    <w:name w:val="editsection8"/>
    <w:basedOn w:val="Policepardfaut"/>
    <w:rsid w:val="00EF617A"/>
    <w:rPr>
      <w:vanish/>
      <w:webHidden w:val="0"/>
      <w:specVanish w:val="0"/>
    </w:rPr>
  </w:style>
  <w:style w:type="paragraph" w:customStyle="1" w:styleId="mbbouton1">
    <w:name w:val="mbbouton1"/>
    <w:basedOn w:val="Normal"/>
    <w:rsid w:val="00EF617A"/>
    <w:pPr>
      <w:pBdr>
        <w:top w:val="single" w:sz="12" w:space="2" w:color="F0D0FF"/>
        <w:left w:val="single" w:sz="12" w:space="4" w:color="F0D0FF"/>
        <w:bottom w:val="single" w:sz="12" w:space="2" w:color="9070C0"/>
        <w:right w:val="single" w:sz="12" w:space="4" w:color="B090E0"/>
      </w:pBdr>
      <w:shd w:val="clear" w:color="auto" w:fill="D0B0FF"/>
      <w:spacing w:before="96" w:after="120" w:line="360" w:lineRule="atLeast"/>
      <w:ind w:right="24"/>
    </w:pPr>
  </w:style>
  <w:style w:type="paragraph" w:customStyle="1" w:styleId="mbboutonsel1">
    <w:name w:val="mbboutonsel1"/>
    <w:basedOn w:val="Normal"/>
    <w:rsid w:val="00EF617A"/>
    <w:pPr>
      <w:pBdr>
        <w:top w:val="single" w:sz="12" w:space="2" w:color="B090E0"/>
        <w:left w:val="single" w:sz="12" w:space="4" w:color="B090E0"/>
        <w:bottom w:val="single" w:sz="12" w:space="2" w:color="9070C0"/>
        <w:right w:val="single" w:sz="12" w:space="4" w:color="7050A0"/>
      </w:pBdr>
      <w:shd w:val="clear" w:color="auto" w:fill="9070C0"/>
      <w:spacing w:before="96" w:after="120" w:line="360" w:lineRule="atLeast"/>
      <w:ind w:right="24"/>
    </w:pPr>
    <w:rPr>
      <w:color w:val="FFFFFF"/>
    </w:rPr>
  </w:style>
  <w:style w:type="paragraph" w:customStyle="1" w:styleId="mbcontenu1">
    <w:name w:val="mbcontenu1"/>
    <w:basedOn w:val="Normal"/>
    <w:rsid w:val="00EF617A"/>
    <w:pPr>
      <w:pBdr>
        <w:top w:val="single" w:sz="18" w:space="12" w:color="9070C0"/>
        <w:left w:val="single" w:sz="18" w:space="12" w:color="9070C0"/>
        <w:bottom w:val="single" w:sz="18" w:space="12" w:color="7050A0"/>
        <w:right w:val="single" w:sz="18" w:space="12" w:color="7050A0"/>
      </w:pBdr>
      <w:shd w:val="clear" w:color="auto" w:fill="F5FFFA"/>
      <w:spacing w:before="96" w:after="120" w:line="360" w:lineRule="atLeast"/>
    </w:pPr>
  </w:style>
  <w:style w:type="paragraph" w:customStyle="1" w:styleId="mbonglet1">
    <w:name w:val="mbonglet1"/>
    <w:basedOn w:val="Normal"/>
    <w:rsid w:val="00EF617A"/>
    <w:pPr>
      <w:shd w:val="clear" w:color="auto" w:fill="F5FFFA"/>
      <w:spacing w:before="96" w:after="120" w:line="360" w:lineRule="atLeast"/>
    </w:pPr>
  </w:style>
  <w:style w:type="paragraph" w:customStyle="1" w:styleId="mbbouton2">
    <w:name w:val="mbbouton2"/>
    <w:basedOn w:val="Normal"/>
    <w:rsid w:val="00EF617A"/>
    <w:pPr>
      <w:pBdr>
        <w:top w:val="single" w:sz="12" w:space="2" w:color="C0F090"/>
        <w:left w:val="single" w:sz="12" w:space="4" w:color="C0F090"/>
        <w:bottom w:val="single" w:sz="12" w:space="2" w:color="75C045"/>
        <w:right w:val="single" w:sz="12" w:space="4" w:color="90D060"/>
      </w:pBdr>
      <w:shd w:val="clear" w:color="auto" w:fill="A5E085"/>
      <w:spacing w:before="96" w:after="120" w:line="360" w:lineRule="atLeast"/>
      <w:ind w:right="24"/>
    </w:pPr>
  </w:style>
  <w:style w:type="paragraph" w:customStyle="1" w:styleId="mbboutonsel2">
    <w:name w:val="mbboutonsel2"/>
    <w:basedOn w:val="Normal"/>
    <w:rsid w:val="00EF617A"/>
    <w:pPr>
      <w:pBdr>
        <w:top w:val="single" w:sz="12" w:space="2" w:color="90D060"/>
        <w:left w:val="single" w:sz="12" w:space="4" w:color="90D060"/>
        <w:bottom w:val="single" w:sz="12" w:space="2" w:color="75C045"/>
        <w:right w:val="single" w:sz="12" w:space="4" w:color="60B030"/>
      </w:pBdr>
      <w:shd w:val="clear" w:color="auto" w:fill="75C045"/>
      <w:spacing w:before="96" w:after="120" w:line="360" w:lineRule="atLeast"/>
      <w:ind w:right="24"/>
    </w:pPr>
    <w:rPr>
      <w:color w:val="FFFFFF"/>
    </w:rPr>
  </w:style>
  <w:style w:type="paragraph" w:customStyle="1" w:styleId="mbcontenu2">
    <w:name w:val="mbcontenu2"/>
    <w:basedOn w:val="Normal"/>
    <w:rsid w:val="00EF617A"/>
    <w:pPr>
      <w:pBdr>
        <w:top w:val="single" w:sz="18" w:space="12" w:color="75C045"/>
        <w:left w:val="single" w:sz="18" w:space="12" w:color="75C045"/>
        <w:bottom w:val="single" w:sz="18" w:space="12" w:color="60B030"/>
        <w:right w:val="single" w:sz="18" w:space="12" w:color="60B030"/>
      </w:pBdr>
      <w:shd w:val="clear" w:color="auto" w:fill="F5FFFA"/>
      <w:spacing w:before="96" w:after="120" w:line="360" w:lineRule="atLeast"/>
    </w:pPr>
  </w:style>
  <w:style w:type="paragraph" w:customStyle="1" w:styleId="mbonglet2">
    <w:name w:val="mbonglet2"/>
    <w:basedOn w:val="Normal"/>
    <w:rsid w:val="00EF617A"/>
    <w:pPr>
      <w:shd w:val="clear" w:color="auto" w:fill="F5FFFA"/>
      <w:spacing w:before="96" w:after="120" w:line="360" w:lineRule="atLeast"/>
    </w:pPr>
  </w:style>
  <w:style w:type="paragraph" w:customStyle="1" w:styleId="mbbouton3">
    <w:name w:val="mbbouton3"/>
    <w:basedOn w:val="Normal"/>
    <w:rsid w:val="00EF617A"/>
    <w:pPr>
      <w:pBdr>
        <w:top w:val="single" w:sz="12" w:space="2" w:color="C8D6E9"/>
        <w:left w:val="single" w:sz="12" w:space="4" w:color="C8D6E9"/>
        <w:bottom w:val="single" w:sz="12" w:space="2" w:color="5B8DD6"/>
        <w:right w:val="single" w:sz="12" w:space="4" w:color="88ABDE"/>
      </w:pBdr>
      <w:shd w:val="clear" w:color="auto" w:fill="A7C1E6"/>
      <w:spacing w:before="96" w:after="120" w:line="360" w:lineRule="atLeast"/>
      <w:ind w:right="24"/>
    </w:pPr>
  </w:style>
  <w:style w:type="paragraph" w:customStyle="1" w:styleId="mbboutonsel3">
    <w:name w:val="mbboutonsel3"/>
    <w:basedOn w:val="Normal"/>
    <w:rsid w:val="00EF617A"/>
    <w:pPr>
      <w:pBdr>
        <w:top w:val="single" w:sz="12" w:space="2" w:color="88ABDE"/>
        <w:left w:val="single" w:sz="12" w:space="4" w:color="88ABDE"/>
        <w:bottom w:val="single" w:sz="12" w:space="2" w:color="5B8DD6"/>
        <w:right w:val="single" w:sz="12" w:space="4" w:color="3379DE"/>
      </w:pBdr>
      <w:shd w:val="clear" w:color="auto" w:fill="5B8DD6"/>
      <w:spacing w:before="96" w:after="120" w:line="360" w:lineRule="atLeast"/>
      <w:ind w:right="24"/>
    </w:pPr>
    <w:rPr>
      <w:color w:val="FFFFFF"/>
    </w:rPr>
  </w:style>
  <w:style w:type="paragraph" w:customStyle="1" w:styleId="mbcontenu3">
    <w:name w:val="mbcontenu3"/>
    <w:basedOn w:val="Normal"/>
    <w:rsid w:val="00EF617A"/>
    <w:pPr>
      <w:pBdr>
        <w:top w:val="single" w:sz="18" w:space="12" w:color="5B8DD6"/>
        <w:left w:val="single" w:sz="18" w:space="12" w:color="5B8DD6"/>
        <w:bottom w:val="single" w:sz="18" w:space="12" w:color="3379DE"/>
        <w:right w:val="single" w:sz="18" w:space="12" w:color="3379DE"/>
      </w:pBdr>
      <w:shd w:val="clear" w:color="auto" w:fill="F0F8FF"/>
      <w:spacing w:before="96" w:after="120" w:line="360" w:lineRule="atLeast"/>
    </w:pPr>
  </w:style>
  <w:style w:type="paragraph" w:customStyle="1" w:styleId="mbonglet3">
    <w:name w:val="mbonglet3"/>
    <w:basedOn w:val="Normal"/>
    <w:rsid w:val="00EF617A"/>
    <w:pPr>
      <w:shd w:val="clear" w:color="auto" w:fill="F0F8FF"/>
      <w:spacing w:before="96" w:after="120" w:line="360" w:lineRule="atLeast"/>
    </w:pPr>
  </w:style>
  <w:style w:type="paragraph" w:customStyle="1" w:styleId="mbbouton4">
    <w:name w:val="mbbouton4"/>
    <w:basedOn w:val="Normal"/>
    <w:rsid w:val="00EF617A"/>
    <w:pPr>
      <w:pBdr>
        <w:top w:val="single" w:sz="12" w:space="2" w:color="FFD0A4"/>
        <w:left w:val="single" w:sz="12" w:space="4" w:color="FFD0A4"/>
        <w:bottom w:val="single" w:sz="12" w:space="2" w:color="FF9D42"/>
        <w:right w:val="single" w:sz="12" w:space="4" w:color="FFAC5D"/>
      </w:pBdr>
      <w:shd w:val="clear" w:color="auto" w:fill="FFBD7F"/>
      <w:spacing w:before="96" w:after="120" w:line="360" w:lineRule="atLeast"/>
      <w:ind w:right="24"/>
    </w:pPr>
  </w:style>
  <w:style w:type="paragraph" w:customStyle="1" w:styleId="mbboutonsel4">
    <w:name w:val="mbboutonsel4"/>
    <w:basedOn w:val="Normal"/>
    <w:rsid w:val="00EF617A"/>
    <w:pPr>
      <w:pBdr>
        <w:top w:val="single" w:sz="12" w:space="2" w:color="FFAC5D"/>
        <w:left w:val="single" w:sz="12" w:space="4" w:color="FFAC5D"/>
        <w:bottom w:val="single" w:sz="12" w:space="2" w:color="FF9D42"/>
        <w:right w:val="single" w:sz="12" w:space="4" w:color="FF820E"/>
      </w:pBdr>
      <w:shd w:val="clear" w:color="auto" w:fill="FF9D42"/>
      <w:spacing w:before="96" w:after="120" w:line="360" w:lineRule="atLeast"/>
      <w:ind w:right="24"/>
    </w:pPr>
    <w:rPr>
      <w:color w:val="FFFFFF"/>
    </w:rPr>
  </w:style>
  <w:style w:type="paragraph" w:customStyle="1" w:styleId="mbcontenu4">
    <w:name w:val="mbcontenu4"/>
    <w:basedOn w:val="Normal"/>
    <w:rsid w:val="00EF617A"/>
    <w:pPr>
      <w:pBdr>
        <w:top w:val="single" w:sz="18" w:space="12" w:color="FF9D42"/>
        <w:left w:val="single" w:sz="18" w:space="12" w:color="FF9D42"/>
        <w:bottom w:val="single" w:sz="18" w:space="12" w:color="FF820E"/>
        <w:right w:val="single" w:sz="18" w:space="12" w:color="FF820E"/>
      </w:pBdr>
      <w:shd w:val="clear" w:color="auto" w:fill="FFEEDD"/>
      <w:spacing w:before="96" w:after="120" w:line="360" w:lineRule="atLeast"/>
    </w:pPr>
  </w:style>
  <w:style w:type="paragraph" w:customStyle="1" w:styleId="mbonglet4">
    <w:name w:val="mbonglet4"/>
    <w:basedOn w:val="Normal"/>
    <w:rsid w:val="00EF617A"/>
    <w:pPr>
      <w:shd w:val="clear" w:color="auto" w:fill="FFEEDD"/>
      <w:spacing w:before="96" w:after="120" w:line="360" w:lineRule="atLeast"/>
    </w:pPr>
  </w:style>
  <w:style w:type="paragraph" w:customStyle="1" w:styleId="mbbouton5">
    <w:name w:val="mbbouton5"/>
    <w:basedOn w:val="Normal"/>
    <w:rsid w:val="00EF617A"/>
    <w:pPr>
      <w:pBdr>
        <w:top w:val="single" w:sz="12" w:space="2" w:color="CFCFCF"/>
        <w:left w:val="single" w:sz="12" w:space="4" w:color="CFCFCF"/>
        <w:bottom w:val="single" w:sz="12" w:space="2" w:color="868686"/>
        <w:right w:val="single" w:sz="12" w:space="4" w:color="9F9F9F"/>
      </w:pBdr>
      <w:shd w:val="clear" w:color="auto" w:fill="B9B9B9"/>
      <w:spacing w:before="96" w:after="120" w:line="360" w:lineRule="atLeast"/>
      <w:ind w:right="24"/>
    </w:pPr>
  </w:style>
  <w:style w:type="paragraph" w:customStyle="1" w:styleId="mbboutonsel5">
    <w:name w:val="mbboutonsel5"/>
    <w:basedOn w:val="Normal"/>
    <w:rsid w:val="00EF617A"/>
    <w:pPr>
      <w:pBdr>
        <w:top w:val="single" w:sz="12" w:space="2" w:color="9F9F9F"/>
        <w:left w:val="single" w:sz="12" w:space="4" w:color="9F9F9F"/>
        <w:bottom w:val="single" w:sz="12" w:space="2" w:color="868686"/>
        <w:right w:val="single" w:sz="12" w:space="4" w:color="666666"/>
      </w:pBdr>
      <w:shd w:val="clear" w:color="auto" w:fill="868686"/>
      <w:spacing w:before="96" w:after="120" w:line="360" w:lineRule="atLeast"/>
      <w:ind w:right="24"/>
    </w:pPr>
    <w:rPr>
      <w:color w:val="FFFFFF"/>
    </w:rPr>
  </w:style>
  <w:style w:type="paragraph" w:customStyle="1" w:styleId="mbcontenu5">
    <w:name w:val="mbcontenu5"/>
    <w:basedOn w:val="Normal"/>
    <w:rsid w:val="00EF617A"/>
    <w:pPr>
      <w:pBdr>
        <w:top w:val="single" w:sz="18" w:space="12" w:color="868686"/>
        <w:left w:val="single" w:sz="18" w:space="12" w:color="868686"/>
        <w:bottom w:val="single" w:sz="18" w:space="12" w:color="666666"/>
        <w:right w:val="single" w:sz="18" w:space="12" w:color="666666"/>
      </w:pBdr>
      <w:shd w:val="clear" w:color="auto" w:fill="FFFCE8"/>
      <w:spacing w:before="96" w:after="120" w:line="360" w:lineRule="atLeast"/>
    </w:pPr>
  </w:style>
  <w:style w:type="paragraph" w:customStyle="1" w:styleId="mbonglet5">
    <w:name w:val="mbonglet5"/>
    <w:basedOn w:val="Normal"/>
    <w:rsid w:val="00EF617A"/>
    <w:pPr>
      <w:shd w:val="clear" w:color="auto" w:fill="FFFCE8"/>
      <w:spacing w:before="96" w:after="120" w:line="360" w:lineRule="atLeast"/>
    </w:pPr>
  </w:style>
  <w:style w:type="paragraph" w:customStyle="1" w:styleId="mbbouton6">
    <w:name w:val="mbbouton6"/>
    <w:basedOn w:val="Normal"/>
    <w:rsid w:val="00EF617A"/>
    <w:pPr>
      <w:pBdr>
        <w:top w:val="single" w:sz="12" w:space="2" w:color="FFEEAA"/>
        <w:left w:val="single" w:sz="12" w:space="4" w:color="FFEEAA"/>
        <w:bottom w:val="single" w:sz="12" w:space="2" w:color="EABB00"/>
        <w:right w:val="single" w:sz="12" w:space="4" w:color="FFD52B"/>
      </w:pBdr>
      <w:shd w:val="clear" w:color="auto" w:fill="FFE16A"/>
      <w:spacing w:before="96" w:after="120" w:line="360" w:lineRule="atLeast"/>
      <w:ind w:right="24"/>
    </w:pPr>
  </w:style>
  <w:style w:type="paragraph" w:customStyle="1" w:styleId="mbboutonsel6">
    <w:name w:val="mbboutonsel6"/>
    <w:basedOn w:val="Normal"/>
    <w:rsid w:val="00EF617A"/>
    <w:pPr>
      <w:pBdr>
        <w:top w:val="single" w:sz="12" w:space="2" w:color="FFD52B"/>
        <w:left w:val="single" w:sz="12" w:space="4" w:color="FFD52B"/>
        <w:bottom w:val="single" w:sz="12" w:space="2" w:color="EABB00"/>
        <w:right w:val="single" w:sz="12" w:space="4" w:color="AA8800"/>
      </w:pBdr>
      <w:shd w:val="clear" w:color="auto" w:fill="EABB00"/>
      <w:spacing w:before="96" w:after="120" w:line="360" w:lineRule="atLeast"/>
      <w:ind w:right="24"/>
    </w:pPr>
    <w:rPr>
      <w:color w:val="FFFFFF"/>
    </w:rPr>
  </w:style>
  <w:style w:type="paragraph" w:customStyle="1" w:styleId="mbcontenu6">
    <w:name w:val="mbcontenu6"/>
    <w:basedOn w:val="Normal"/>
    <w:rsid w:val="00EF617A"/>
    <w:pPr>
      <w:pBdr>
        <w:top w:val="single" w:sz="18" w:space="12" w:color="EABB00"/>
        <w:left w:val="single" w:sz="18" w:space="12" w:color="EABB00"/>
        <w:bottom w:val="single" w:sz="18" w:space="12" w:color="AA8800"/>
        <w:right w:val="single" w:sz="18" w:space="12" w:color="AA8800"/>
      </w:pBdr>
      <w:shd w:val="clear" w:color="auto" w:fill="FFFCE8"/>
      <w:spacing w:before="96" w:after="120" w:line="360" w:lineRule="atLeast"/>
    </w:pPr>
  </w:style>
  <w:style w:type="paragraph" w:customStyle="1" w:styleId="mbonglet6">
    <w:name w:val="mbonglet6"/>
    <w:basedOn w:val="Normal"/>
    <w:rsid w:val="00EF617A"/>
    <w:pPr>
      <w:shd w:val="clear" w:color="auto" w:fill="FFFCE8"/>
      <w:spacing w:before="96" w:after="120" w:line="360" w:lineRule="atLeast"/>
    </w:pPr>
  </w:style>
  <w:style w:type="paragraph" w:customStyle="1" w:styleId="mbbouton7">
    <w:name w:val="mbbouton7"/>
    <w:basedOn w:val="Normal"/>
    <w:rsid w:val="00EF617A"/>
    <w:pPr>
      <w:pBdr>
        <w:top w:val="single" w:sz="12" w:space="2" w:color="FFC6AA"/>
        <w:left w:val="single" w:sz="12" w:space="4" w:color="FFC6AA"/>
        <w:bottom w:val="single" w:sz="12" w:space="2" w:color="CA4200"/>
        <w:right w:val="single" w:sz="12" w:space="4" w:color="FF6215"/>
      </w:pBdr>
      <w:shd w:val="clear" w:color="auto" w:fill="FF9B6A"/>
      <w:spacing w:before="96" w:after="120" w:line="360" w:lineRule="atLeast"/>
      <w:ind w:right="24"/>
    </w:pPr>
  </w:style>
  <w:style w:type="paragraph" w:customStyle="1" w:styleId="mbboutonsel7">
    <w:name w:val="mbboutonsel7"/>
    <w:basedOn w:val="Normal"/>
    <w:rsid w:val="00EF617A"/>
    <w:pPr>
      <w:pBdr>
        <w:top w:val="single" w:sz="12" w:space="2" w:color="FF6215"/>
        <w:left w:val="single" w:sz="12" w:space="4" w:color="FF6215"/>
        <w:bottom w:val="single" w:sz="12" w:space="2" w:color="CA4200"/>
        <w:right w:val="single" w:sz="12" w:space="4" w:color="993300"/>
      </w:pBdr>
      <w:shd w:val="clear" w:color="auto" w:fill="CA4200"/>
      <w:spacing w:before="96" w:after="120" w:line="360" w:lineRule="atLeast"/>
      <w:ind w:right="24"/>
    </w:pPr>
    <w:rPr>
      <w:color w:val="FFFFFF"/>
    </w:rPr>
  </w:style>
  <w:style w:type="paragraph" w:customStyle="1" w:styleId="mbcontenu7">
    <w:name w:val="mbcontenu7"/>
    <w:basedOn w:val="Normal"/>
    <w:rsid w:val="00EF617A"/>
    <w:pPr>
      <w:pBdr>
        <w:top w:val="single" w:sz="18" w:space="12" w:color="CA4200"/>
        <w:left w:val="single" w:sz="18" w:space="12" w:color="CA4200"/>
        <w:bottom w:val="single" w:sz="18" w:space="12" w:color="993300"/>
        <w:right w:val="single" w:sz="18" w:space="12" w:color="993300"/>
      </w:pBdr>
      <w:shd w:val="clear" w:color="auto" w:fill="FFFCE8"/>
      <w:spacing w:before="96" w:after="120" w:line="360" w:lineRule="atLeast"/>
    </w:pPr>
  </w:style>
  <w:style w:type="paragraph" w:customStyle="1" w:styleId="mbonglet7">
    <w:name w:val="mbonglet7"/>
    <w:basedOn w:val="Normal"/>
    <w:rsid w:val="00EF617A"/>
    <w:pPr>
      <w:shd w:val="clear" w:color="auto" w:fill="FFFCE8"/>
      <w:spacing w:before="96" w:after="120" w:line="360" w:lineRule="atLeast"/>
    </w:pPr>
  </w:style>
  <w:style w:type="paragraph" w:customStyle="1" w:styleId="infoboximage1">
    <w:name w:val="infoboximage1"/>
    <w:basedOn w:val="Normal"/>
    <w:rsid w:val="00EF617A"/>
    <w:pPr>
      <w:shd w:val="clear" w:color="auto" w:fill="FFFFFF"/>
      <w:spacing w:after="120" w:line="360" w:lineRule="atLeast"/>
      <w:jc w:val="center"/>
    </w:pPr>
    <w:rPr>
      <w:color w:val="000000"/>
    </w:rPr>
  </w:style>
  <w:style w:type="paragraph" w:customStyle="1" w:styleId="infoboxsoustitre1">
    <w:name w:val="infoboxsoustitre1"/>
    <w:basedOn w:val="Normal"/>
    <w:rsid w:val="00EF617A"/>
    <w:pPr>
      <w:spacing w:before="96" w:after="120" w:line="480" w:lineRule="auto"/>
      <w:jc w:val="center"/>
    </w:pPr>
    <w:rPr>
      <w:b/>
      <w:bCs/>
      <w:color w:val="000000"/>
      <w:sz w:val="28"/>
      <w:szCs w:val="28"/>
    </w:rPr>
  </w:style>
  <w:style w:type="paragraph" w:customStyle="1" w:styleId="firstheading1">
    <w:name w:val="firstheading1"/>
    <w:basedOn w:val="Normal"/>
    <w:rsid w:val="00EF617A"/>
    <w:pPr>
      <w:spacing w:before="96" w:after="24" w:line="288" w:lineRule="atLeast"/>
    </w:pPr>
    <w:rPr>
      <w:vanish/>
    </w:rPr>
  </w:style>
  <w:style w:type="paragraph" w:customStyle="1" w:styleId="latitude1">
    <w:name w:val="latitude1"/>
    <w:basedOn w:val="Normal"/>
    <w:rsid w:val="00EF617A"/>
    <w:pPr>
      <w:spacing w:before="96" w:after="120" w:line="360" w:lineRule="atLeast"/>
    </w:pPr>
  </w:style>
  <w:style w:type="paragraph" w:customStyle="1" w:styleId="protect-text-protect1">
    <w:name w:val="protect-text-protect1"/>
    <w:basedOn w:val="Normal"/>
    <w:rsid w:val="00EF617A"/>
    <w:pPr>
      <w:spacing w:before="96" w:after="120" w:line="360" w:lineRule="atLeast"/>
    </w:pPr>
    <w:rPr>
      <w:vanish/>
    </w:rPr>
  </w:style>
  <w:style w:type="paragraph" w:customStyle="1" w:styleId="protect-text-autoconfirmed1">
    <w:name w:val="protect-text-autoconfirmed1"/>
    <w:basedOn w:val="Normal"/>
    <w:rsid w:val="00EF617A"/>
    <w:pPr>
      <w:spacing w:before="96" w:after="120" w:line="360" w:lineRule="atLeast"/>
    </w:pPr>
    <w:rPr>
      <w:vanish/>
    </w:rPr>
  </w:style>
  <w:style w:type="character" w:customStyle="1" w:styleId="toctoggle3">
    <w:name w:val="toctoggle3"/>
    <w:basedOn w:val="Policepardfaut"/>
    <w:rsid w:val="00EF617A"/>
    <w:rPr>
      <w:sz w:val="23"/>
      <w:szCs w:val="23"/>
    </w:rPr>
  </w:style>
  <w:style w:type="character" w:customStyle="1" w:styleId="tocnumber">
    <w:name w:val="tocnumber"/>
    <w:basedOn w:val="Policepardfaut"/>
    <w:rsid w:val="00EF617A"/>
  </w:style>
  <w:style w:type="character" w:customStyle="1" w:styleId="toctext">
    <w:name w:val="toctext"/>
    <w:basedOn w:val="Policepardfaut"/>
    <w:rsid w:val="00EF617A"/>
  </w:style>
  <w:style w:type="character" w:customStyle="1" w:styleId="romain1">
    <w:name w:val="romain1"/>
    <w:basedOn w:val="Policepardfaut"/>
    <w:rsid w:val="00EF617A"/>
    <w:rPr>
      <w:smallCaps/>
    </w:rPr>
  </w:style>
  <w:style w:type="character" w:customStyle="1" w:styleId="lang-grc">
    <w:name w:val="lang-grc"/>
    <w:basedOn w:val="Policepardfaut"/>
    <w:rsid w:val="00EF617A"/>
  </w:style>
  <w:style w:type="character" w:customStyle="1" w:styleId="txtcontent1">
    <w:name w:val="txtcontent1"/>
    <w:basedOn w:val="Policepardfaut"/>
    <w:rsid w:val="00DF3010"/>
    <w:rPr>
      <w:vanish w:val="0"/>
      <w:webHidden w:val="0"/>
      <w:color w:val="3D3D3D"/>
      <w:sz w:val="20"/>
      <w:szCs w:val="20"/>
      <w:specVanish w:val="0"/>
    </w:rPr>
  </w:style>
  <w:style w:type="character" w:styleId="Accentuation">
    <w:name w:val="Emphasis"/>
    <w:basedOn w:val="Policepardfaut"/>
    <w:qFormat/>
    <w:rsid w:val="00DF3010"/>
    <w:rPr>
      <w:i/>
      <w:iCs/>
    </w:rPr>
  </w:style>
  <w:style w:type="character" w:customStyle="1" w:styleId="txtlegende1">
    <w:name w:val="txtlegende1"/>
    <w:basedOn w:val="Policepardfaut"/>
    <w:rsid w:val="00DF3010"/>
    <w:rPr>
      <w:i/>
      <w:iCs/>
      <w:sz w:val="22"/>
      <w:szCs w:val="22"/>
    </w:rPr>
  </w:style>
  <w:style w:type="paragraph" w:styleId="Notedebasdepage">
    <w:name w:val="footnote text"/>
    <w:basedOn w:val="Normal"/>
    <w:semiHidden/>
    <w:rsid w:val="00F90E14"/>
    <w:rPr>
      <w:sz w:val="20"/>
      <w:szCs w:val="20"/>
    </w:rPr>
  </w:style>
  <w:style w:type="character" w:styleId="Appelnotedebasdep">
    <w:name w:val="footnote reference"/>
    <w:basedOn w:val="Policepardfaut"/>
    <w:semiHidden/>
    <w:rsid w:val="00F90E14"/>
    <w:rPr>
      <w:vertAlign w:val="superscript"/>
    </w:rPr>
  </w:style>
  <w:style w:type="character" w:customStyle="1" w:styleId="titlesmall1">
    <w:name w:val="titlesmall1"/>
    <w:basedOn w:val="Policepardfaut"/>
    <w:rsid w:val="00815B05"/>
    <w:rPr>
      <w:sz w:val="19"/>
      <w:szCs w:val="19"/>
    </w:rPr>
  </w:style>
</w:styles>
</file>

<file path=word/webSettings.xml><?xml version="1.0" encoding="utf-8"?>
<w:webSettings xmlns:r="http://schemas.openxmlformats.org/officeDocument/2006/relationships" xmlns:w="http://schemas.openxmlformats.org/wordprocessingml/2006/main">
  <w:divs>
    <w:div w:id="4982825">
      <w:bodyDiv w:val="1"/>
      <w:marLeft w:val="0"/>
      <w:marRight w:val="0"/>
      <w:marTop w:val="0"/>
      <w:marBottom w:val="0"/>
      <w:divBdr>
        <w:top w:val="none" w:sz="0" w:space="0" w:color="auto"/>
        <w:left w:val="none" w:sz="0" w:space="0" w:color="auto"/>
        <w:bottom w:val="none" w:sz="0" w:space="0" w:color="auto"/>
        <w:right w:val="none" w:sz="0" w:space="0" w:color="auto"/>
      </w:divBdr>
      <w:divsChild>
        <w:div w:id="1127502780">
          <w:marLeft w:val="0"/>
          <w:marRight w:val="0"/>
          <w:marTop w:val="0"/>
          <w:marBottom w:val="0"/>
          <w:divBdr>
            <w:top w:val="none" w:sz="0" w:space="0" w:color="auto"/>
            <w:left w:val="none" w:sz="0" w:space="0" w:color="auto"/>
            <w:bottom w:val="none" w:sz="0" w:space="0" w:color="auto"/>
            <w:right w:val="none" w:sz="0" w:space="0" w:color="auto"/>
          </w:divBdr>
          <w:divsChild>
            <w:div w:id="824052574">
              <w:marLeft w:val="0"/>
              <w:marRight w:val="0"/>
              <w:marTop w:val="0"/>
              <w:marBottom w:val="0"/>
              <w:divBdr>
                <w:top w:val="none" w:sz="0" w:space="0" w:color="auto"/>
                <w:left w:val="none" w:sz="0" w:space="0" w:color="auto"/>
                <w:bottom w:val="none" w:sz="0" w:space="0" w:color="auto"/>
                <w:right w:val="none" w:sz="0" w:space="0" w:color="auto"/>
              </w:divBdr>
            </w:div>
            <w:div w:id="18036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0345">
      <w:bodyDiv w:val="1"/>
      <w:marLeft w:val="0"/>
      <w:marRight w:val="0"/>
      <w:marTop w:val="0"/>
      <w:marBottom w:val="0"/>
      <w:divBdr>
        <w:top w:val="none" w:sz="0" w:space="0" w:color="auto"/>
        <w:left w:val="none" w:sz="0" w:space="0" w:color="auto"/>
        <w:bottom w:val="none" w:sz="0" w:space="0" w:color="auto"/>
        <w:right w:val="none" w:sz="0" w:space="0" w:color="auto"/>
      </w:divBdr>
      <w:divsChild>
        <w:div w:id="1535189425">
          <w:marLeft w:val="0"/>
          <w:marRight w:val="0"/>
          <w:marTop w:val="0"/>
          <w:marBottom w:val="0"/>
          <w:divBdr>
            <w:top w:val="none" w:sz="0" w:space="0" w:color="auto"/>
            <w:left w:val="none" w:sz="0" w:space="0" w:color="auto"/>
            <w:bottom w:val="none" w:sz="0" w:space="0" w:color="auto"/>
            <w:right w:val="none" w:sz="0" w:space="0" w:color="auto"/>
          </w:divBdr>
          <w:divsChild>
            <w:div w:id="15243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3293">
      <w:bodyDiv w:val="1"/>
      <w:marLeft w:val="0"/>
      <w:marRight w:val="0"/>
      <w:marTop w:val="0"/>
      <w:marBottom w:val="0"/>
      <w:divBdr>
        <w:top w:val="none" w:sz="0" w:space="0" w:color="auto"/>
        <w:left w:val="none" w:sz="0" w:space="0" w:color="auto"/>
        <w:bottom w:val="none" w:sz="0" w:space="0" w:color="auto"/>
        <w:right w:val="none" w:sz="0" w:space="0" w:color="auto"/>
      </w:divBdr>
      <w:divsChild>
        <w:div w:id="927540063">
          <w:marLeft w:val="0"/>
          <w:marRight w:val="0"/>
          <w:marTop w:val="0"/>
          <w:marBottom w:val="0"/>
          <w:divBdr>
            <w:top w:val="none" w:sz="0" w:space="0" w:color="auto"/>
            <w:left w:val="none" w:sz="0" w:space="0" w:color="auto"/>
            <w:bottom w:val="none" w:sz="0" w:space="0" w:color="auto"/>
            <w:right w:val="none" w:sz="0" w:space="0" w:color="auto"/>
          </w:divBdr>
          <w:divsChild>
            <w:div w:id="393620969">
              <w:marLeft w:val="0"/>
              <w:marRight w:val="0"/>
              <w:marTop w:val="0"/>
              <w:marBottom w:val="0"/>
              <w:divBdr>
                <w:top w:val="none" w:sz="0" w:space="0" w:color="auto"/>
                <w:left w:val="none" w:sz="0" w:space="0" w:color="auto"/>
                <w:bottom w:val="none" w:sz="0" w:space="0" w:color="auto"/>
                <w:right w:val="none" w:sz="0" w:space="0" w:color="auto"/>
              </w:divBdr>
            </w:div>
            <w:div w:id="11940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574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63">
          <w:marLeft w:val="0"/>
          <w:marRight w:val="0"/>
          <w:marTop w:val="0"/>
          <w:marBottom w:val="0"/>
          <w:divBdr>
            <w:top w:val="none" w:sz="0" w:space="0" w:color="auto"/>
            <w:left w:val="none" w:sz="0" w:space="0" w:color="auto"/>
            <w:bottom w:val="none" w:sz="0" w:space="0" w:color="auto"/>
            <w:right w:val="none" w:sz="0" w:space="0" w:color="auto"/>
          </w:divBdr>
          <w:divsChild>
            <w:div w:id="1150364982">
              <w:marLeft w:val="0"/>
              <w:marRight w:val="0"/>
              <w:marTop w:val="0"/>
              <w:marBottom w:val="0"/>
              <w:divBdr>
                <w:top w:val="none" w:sz="0" w:space="0" w:color="auto"/>
                <w:left w:val="none" w:sz="0" w:space="0" w:color="auto"/>
                <w:bottom w:val="none" w:sz="0" w:space="0" w:color="auto"/>
                <w:right w:val="none" w:sz="0" w:space="0" w:color="auto"/>
              </w:divBdr>
            </w:div>
            <w:div w:id="13644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8326">
      <w:bodyDiv w:val="1"/>
      <w:marLeft w:val="0"/>
      <w:marRight w:val="0"/>
      <w:marTop w:val="0"/>
      <w:marBottom w:val="0"/>
      <w:divBdr>
        <w:top w:val="none" w:sz="0" w:space="0" w:color="auto"/>
        <w:left w:val="none" w:sz="0" w:space="0" w:color="auto"/>
        <w:bottom w:val="none" w:sz="0" w:space="0" w:color="auto"/>
        <w:right w:val="none" w:sz="0" w:space="0" w:color="auto"/>
      </w:divBdr>
      <w:divsChild>
        <w:div w:id="662049026">
          <w:marLeft w:val="0"/>
          <w:marRight w:val="0"/>
          <w:marTop w:val="0"/>
          <w:marBottom w:val="0"/>
          <w:divBdr>
            <w:top w:val="none" w:sz="0" w:space="0" w:color="auto"/>
            <w:left w:val="none" w:sz="0" w:space="0" w:color="auto"/>
            <w:bottom w:val="none" w:sz="0" w:space="0" w:color="auto"/>
            <w:right w:val="none" w:sz="0" w:space="0" w:color="auto"/>
          </w:divBdr>
          <w:divsChild>
            <w:div w:id="1681816599">
              <w:marLeft w:val="-2928"/>
              <w:marRight w:val="0"/>
              <w:marTop w:val="0"/>
              <w:marBottom w:val="144"/>
              <w:divBdr>
                <w:top w:val="none" w:sz="0" w:space="0" w:color="auto"/>
                <w:left w:val="none" w:sz="0" w:space="0" w:color="auto"/>
                <w:bottom w:val="none" w:sz="0" w:space="0" w:color="auto"/>
                <w:right w:val="none" w:sz="0" w:space="0" w:color="auto"/>
              </w:divBdr>
              <w:divsChild>
                <w:div w:id="2034072907">
                  <w:marLeft w:val="2928"/>
                  <w:marRight w:val="0"/>
                  <w:marTop w:val="720"/>
                  <w:marBottom w:val="0"/>
                  <w:divBdr>
                    <w:top w:val="single" w:sz="4" w:space="0" w:color="AAAAAA"/>
                    <w:left w:val="single" w:sz="4" w:space="0" w:color="AAAAAA"/>
                    <w:bottom w:val="single" w:sz="4" w:space="0" w:color="AAAAAA"/>
                    <w:right w:val="none" w:sz="0" w:space="0" w:color="auto"/>
                  </w:divBdr>
                  <w:divsChild>
                    <w:div w:id="1107624706">
                      <w:marLeft w:val="0"/>
                      <w:marRight w:val="0"/>
                      <w:marTop w:val="0"/>
                      <w:marBottom w:val="0"/>
                      <w:divBdr>
                        <w:top w:val="none" w:sz="0" w:space="0" w:color="auto"/>
                        <w:left w:val="none" w:sz="0" w:space="0" w:color="auto"/>
                        <w:bottom w:val="none" w:sz="0" w:space="0" w:color="auto"/>
                        <w:right w:val="none" w:sz="0" w:space="0" w:color="auto"/>
                      </w:divBdr>
                      <w:divsChild>
                        <w:div w:id="69085198">
                          <w:marLeft w:val="0"/>
                          <w:marRight w:val="0"/>
                          <w:marTop w:val="0"/>
                          <w:marBottom w:val="0"/>
                          <w:divBdr>
                            <w:top w:val="none" w:sz="0" w:space="0" w:color="auto"/>
                            <w:left w:val="none" w:sz="0" w:space="0" w:color="auto"/>
                            <w:bottom w:val="none" w:sz="0" w:space="0" w:color="auto"/>
                            <w:right w:val="none" w:sz="0" w:space="0" w:color="auto"/>
                          </w:divBdr>
                          <w:divsChild>
                            <w:div w:id="403767953">
                              <w:marLeft w:val="0"/>
                              <w:marRight w:val="0"/>
                              <w:marTop w:val="0"/>
                              <w:marBottom w:val="0"/>
                              <w:divBdr>
                                <w:top w:val="single" w:sz="4" w:space="0" w:color="CCCCCC"/>
                                <w:left w:val="single" w:sz="4" w:space="0" w:color="CCCCCC"/>
                                <w:bottom w:val="single" w:sz="4" w:space="0" w:color="CCCCCC"/>
                                <w:right w:val="single" w:sz="4" w:space="0" w:color="CCCCCC"/>
                              </w:divBdr>
                              <w:divsChild>
                                <w:div w:id="19200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943">
                          <w:marLeft w:val="0"/>
                          <w:marRight w:val="0"/>
                          <w:marTop w:val="0"/>
                          <w:marBottom w:val="0"/>
                          <w:divBdr>
                            <w:top w:val="none" w:sz="0" w:space="0" w:color="auto"/>
                            <w:left w:val="none" w:sz="0" w:space="0" w:color="auto"/>
                            <w:bottom w:val="none" w:sz="0" w:space="0" w:color="auto"/>
                            <w:right w:val="none" w:sz="0" w:space="0" w:color="auto"/>
                          </w:divBdr>
                          <w:divsChild>
                            <w:div w:id="336471086">
                              <w:marLeft w:val="0"/>
                              <w:marRight w:val="0"/>
                              <w:marTop w:val="0"/>
                              <w:marBottom w:val="0"/>
                              <w:divBdr>
                                <w:top w:val="single" w:sz="4" w:space="0" w:color="CCCCCC"/>
                                <w:left w:val="single" w:sz="4" w:space="0" w:color="CCCCCC"/>
                                <w:bottom w:val="single" w:sz="4" w:space="0" w:color="CCCCCC"/>
                                <w:right w:val="single" w:sz="4" w:space="0" w:color="CCCCCC"/>
                              </w:divBdr>
                              <w:divsChild>
                                <w:div w:id="10679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2609">
                          <w:marLeft w:val="0"/>
                          <w:marRight w:val="0"/>
                          <w:marTop w:val="0"/>
                          <w:marBottom w:val="0"/>
                          <w:divBdr>
                            <w:top w:val="none" w:sz="0" w:space="0" w:color="auto"/>
                            <w:left w:val="none" w:sz="0" w:space="0" w:color="auto"/>
                            <w:bottom w:val="none" w:sz="0" w:space="0" w:color="auto"/>
                            <w:right w:val="none" w:sz="0" w:space="0" w:color="auto"/>
                          </w:divBdr>
                        </w:div>
                        <w:div w:id="1012104786">
                          <w:marLeft w:val="0"/>
                          <w:marRight w:val="0"/>
                          <w:marTop w:val="0"/>
                          <w:marBottom w:val="0"/>
                          <w:divBdr>
                            <w:top w:val="none" w:sz="0" w:space="0" w:color="auto"/>
                            <w:left w:val="none" w:sz="0" w:space="0" w:color="auto"/>
                            <w:bottom w:val="none" w:sz="0" w:space="0" w:color="auto"/>
                            <w:right w:val="none" w:sz="0" w:space="0" w:color="auto"/>
                          </w:divBdr>
                          <w:divsChild>
                            <w:div w:id="1243219586">
                              <w:marLeft w:val="0"/>
                              <w:marRight w:val="0"/>
                              <w:marTop w:val="0"/>
                              <w:marBottom w:val="0"/>
                              <w:divBdr>
                                <w:top w:val="single" w:sz="4" w:space="0" w:color="CCCCCC"/>
                                <w:left w:val="single" w:sz="4" w:space="0" w:color="CCCCCC"/>
                                <w:bottom w:val="single" w:sz="4" w:space="0" w:color="CCCCCC"/>
                                <w:right w:val="single" w:sz="4" w:space="0" w:color="CCCCCC"/>
                              </w:divBdr>
                              <w:divsChild>
                                <w:div w:id="2598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703">
                          <w:marLeft w:val="0"/>
                          <w:marRight w:val="0"/>
                          <w:marTop w:val="0"/>
                          <w:marBottom w:val="0"/>
                          <w:divBdr>
                            <w:top w:val="none" w:sz="0" w:space="0" w:color="auto"/>
                            <w:left w:val="none" w:sz="0" w:space="0" w:color="auto"/>
                            <w:bottom w:val="none" w:sz="0" w:space="0" w:color="auto"/>
                            <w:right w:val="none" w:sz="0" w:space="0" w:color="auto"/>
                          </w:divBdr>
                          <w:divsChild>
                            <w:div w:id="1427186289">
                              <w:marLeft w:val="0"/>
                              <w:marRight w:val="0"/>
                              <w:marTop w:val="0"/>
                              <w:marBottom w:val="0"/>
                              <w:divBdr>
                                <w:top w:val="single" w:sz="4" w:space="0" w:color="CCCCCC"/>
                                <w:left w:val="single" w:sz="4" w:space="0" w:color="CCCCCC"/>
                                <w:bottom w:val="single" w:sz="4" w:space="0" w:color="CCCCCC"/>
                                <w:right w:val="single" w:sz="4" w:space="0" w:color="CCCCCC"/>
                              </w:divBdr>
                              <w:divsChild>
                                <w:div w:id="9101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537">
                          <w:marLeft w:val="0"/>
                          <w:marRight w:val="0"/>
                          <w:marTop w:val="0"/>
                          <w:marBottom w:val="0"/>
                          <w:divBdr>
                            <w:top w:val="none" w:sz="0" w:space="0" w:color="auto"/>
                            <w:left w:val="none" w:sz="0" w:space="0" w:color="auto"/>
                            <w:bottom w:val="none" w:sz="0" w:space="0" w:color="auto"/>
                            <w:right w:val="none" w:sz="0" w:space="0" w:color="auto"/>
                          </w:divBdr>
                          <w:divsChild>
                            <w:div w:id="1755391932">
                              <w:marLeft w:val="0"/>
                              <w:marRight w:val="0"/>
                              <w:marTop w:val="0"/>
                              <w:marBottom w:val="0"/>
                              <w:divBdr>
                                <w:top w:val="single" w:sz="4" w:space="0" w:color="CCCCCC"/>
                                <w:left w:val="single" w:sz="4" w:space="0" w:color="CCCCCC"/>
                                <w:bottom w:val="single" w:sz="4" w:space="0" w:color="CCCCCC"/>
                                <w:right w:val="single" w:sz="4" w:space="0" w:color="CCCCCC"/>
                              </w:divBdr>
                              <w:divsChild>
                                <w:div w:id="8293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922">
                          <w:marLeft w:val="0"/>
                          <w:marRight w:val="0"/>
                          <w:marTop w:val="0"/>
                          <w:marBottom w:val="0"/>
                          <w:divBdr>
                            <w:top w:val="none" w:sz="0" w:space="0" w:color="auto"/>
                            <w:left w:val="none" w:sz="0" w:space="0" w:color="auto"/>
                            <w:bottom w:val="none" w:sz="0" w:space="0" w:color="auto"/>
                            <w:right w:val="none" w:sz="0" w:space="0" w:color="auto"/>
                          </w:divBdr>
                          <w:divsChild>
                            <w:div w:id="604969792">
                              <w:marLeft w:val="0"/>
                              <w:marRight w:val="0"/>
                              <w:marTop w:val="0"/>
                              <w:marBottom w:val="0"/>
                              <w:divBdr>
                                <w:top w:val="single" w:sz="4" w:space="0" w:color="CCCCCC"/>
                                <w:left w:val="single" w:sz="4" w:space="0" w:color="CCCCCC"/>
                                <w:bottom w:val="single" w:sz="4" w:space="0" w:color="CCCCCC"/>
                                <w:right w:val="single" w:sz="4" w:space="0" w:color="CCCCCC"/>
                              </w:divBdr>
                              <w:divsChild>
                                <w:div w:id="6329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90897">
      <w:bodyDiv w:val="1"/>
      <w:marLeft w:val="0"/>
      <w:marRight w:val="0"/>
      <w:marTop w:val="0"/>
      <w:marBottom w:val="0"/>
      <w:divBdr>
        <w:top w:val="none" w:sz="0" w:space="0" w:color="auto"/>
        <w:left w:val="none" w:sz="0" w:space="0" w:color="auto"/>
        <w:bottom w:val="none" w:sz="0" w:space="0" w:color="auto"/>
        <w:right w:val="none" w:sz="0" w:space="0" w:color="auto"/>
      </w:divBdr>
      <w:divsChild>
        <w:div w:id="1435662532">
          <w:marLeft w:val="0"/>
          <w:marRight w:val="0"/>
          <w:marTop w:val="0"/>
          <w:marBottom w:val="0"/>
          <w:divBdr>
            <w:top w:val="none" w:sz="0" w:space="0" w:color="auto"/>
            <w:left w:val="none" w:sz="0" w:space="0" w:color="auto"/>
            <w:bottom w:val="none" w:sz="0" w:space="0" w:color="auto"/>
            <w:right w:val="none" w:sz="0" w:space="0" w:color="auto"/>
          </w:divBdr>
          <w:divsChild>
            <w:div w:id="17291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6278">
      <w:bodyDiv w:val="1"/>
      <w:marLeft w:val="0"/>
      <w:marRight w:val="0"/>
      <w:marTop w:val="0"/>
      <w:marBottom w:val="0"/>
      <w:divBdr>
        <w:top w:val="none" w:sz="0" w:space="0" w:color="auto"/>
        <w:left w:val="none" w:sz="0" w:space="0" w:color="auto"/>
        <w:bottom w:val="none" w:sz="0" w:space="0" w:color="auto"/>
        <w:right w:val="none" w:sz="0" w:space="0" w:color="auto"/>
      </w:divBdr>
      <w:divsChild>
        <w:div w:id="436171891">
          <w:marLeft w:val="0"/>
          <w:marRight w:val="0"/>
          <w:marTop w:val="0"/>
          <w:marBottom w:val="0"/>
          <w:divBdr>
            <w:top w:val="none" w:sz="0" w:space="0" w:color="auto"/>
            <w:left w:val="none" w:sz="0" w:space="0" w:color="auto"/>
            <w:bottom w:val="none" w:sz="0" w:space="0" w:color="auto"/>
            <w:right w:val="none" w:sz="0" w:space="0" w:color="auto"/>
          </w:divBdr>
          <w:divsChild>
            <w:div w:id="7443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9566">
      <w:bodyDiv w:val="1"/>
      <w:marLeft w:val="0"/>
      <w:marRight w:val="0"/>
      <w:marTop w:val="0"/>
      <w:marBottom w:val="0"/>
      <w:divBdr>
        <w:top w:val="none" w:sz="0" w:space="0" w:color="auto"/>
        <w:left w:val="none" w:sz="0" w:space="0" w:color="auto"/>
        <w:bottom w:val="none" w:sz="0" w:space="0" w:color="auto"/>
        <w:right w:val="none" w:sz="0" w:space="0" w:color="auto"/>
      </w:divBdr>
      <w:divsChild>
        <w:div w:id="225577738">
          <w:marLeft w:val="0"/>
          <w:marRight w:val="0"/>
          <w:marTop w:val="0"/>
          <w:marBottom w:val="0"/>
          <w:divBdr>
            <w:top w:val="none" w:sz="0" w:space="0" w:color="auto"/>
            <w:left w:val="none" w:sz="0" w:space="0" w:color="auto"/>
            <w:bottom w:val="none" w:sz="0" w:space="0" w:color="auto"/>
            <w:right w:val="none" w:sz="0" w:space="0" w:color="auto"/>
          </w:divBdr>
          <w:divsChild>
            <w:div w:id="1255893992">
              <w:marLeft w:val="0"/>
              <w:marRight w:val="0"/>
              <w:marTop w:val="0"/>
              <w:marBottom w:val="0"/>
              <w:divBdr>
                <w:top w:val="none" w:sz="0" w:space="0" w:color="auto"/>
                <w:left w:val="none" w:sz="0" w:space="0" w:color="auto"/>
                <w:bottom w:val="none" w:sz="0" w:space="0" w:color="auto"/>
                <w:right w:val="none" w:sz="0" w:space="0" w:color="auto"/>
              </w:divBdr>
            </w:div>
            <w:div w:id="16730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511">
      <w:bodyDiv w:val="1"/>
      <w:marLeft w:val="0"/>
      <w:marRight w:val="0"/>
      <w:marTop w:val="0"/>
      <w:marBottom w:val="0"/>
      <w:divBdr>
        <w:top w:val="none" w:sz="0" w:space="0" w:color="auto"/>
        <w:left w:val="none" w:sz="0" w:space="0" w:color="auto"/>
        <w:bottom w:val="none" w:sz="0" w:space="0" w:color="auto"/>
        <w:right w:val="none" w:sz="0" w:space="0" w:color="auto"/>
      </w:divBdr>
      <w:divsChild>
        <w:div w:id="1610354323">
          <w:marLeft w:val="0"/>
          <w:marRight w:val="0"/>
          <w:marTop w:val="0"/>
          <w:marBottom w:val="0"/>
          <w:divBdr>
            <w:top w:val="none" w:sz="0" w:space="0" w:color="auto"/>
            <w:left w:val="none" w:sz="0" w:space="0" w:color="auto"/>
            <w:bottom w:val="none" w:sz="0" w:space="0" w:color="auto"/>
            <w:right w:val="none" w:sz="0" w:space="0" w:color="auto"/>
          </w:divBdr>
          <w:divsChild>
            <w:div w:id="623122277">
              <w:marLeft w:val="0"/>
              <w:marRight w:val="0"/>
              <w:marTop w:val="0"/>
              <w:marBottom w:val="0"/>
              <w:divBdr>
                <w:top w:val="none" w:sz="0" w:space="0" w:color="auto"/>
                <w:left w:val="none" w:sz="0" w:space="0" w:color="auto"/>
                <w:bottom w:val="none" w:sz="0" w:space="0" w:color="auto"/>
                <w:right w:val="none" w:sz="0" w:space="0" w:color="auto"/>
              </w:divBdr>
            </w:div>
            <w:div w:id="20522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0071">
      <w:bodyDiv w:val="1"/>
      <w:marLeft w:val="0"/>
      <w:marRight w:val="0"/>
      <w:marTop w:val="0"/>
      <w:marBottom w:val="0"/>
      <w:divBdr>
        <w:top w:val="none" w:sz="0" w:space="0" w:color="auto"/>
        <w:left w:val="none" w:sz="0" w:space="0" w:color="auto"/>
        <w:bottom w:val="none" w:sz="0" w:space="0" w:color="auto"/>
        <w:right w:val="none" w:sz="0" w:space="0" w:color="auto"/>
      </w:divBdr>
      <w:divsChild>
        <w:div w:id="1076395104">
          <w:marLeft w:val="0"/>
          <w:marRight w:val="0"/>
          <w:marTop w:val="0"/>
          <w:marBottom w:val="0"/>
          <w:divBdr>
            <w:top w:val="none" w:sz="0" w:space="0" w:color="auto"/>
            <w:left w:val="none" w:sz="0" w:space="0" w:color="auto"/>
            <w:bottom w:val="none" w:sz="0" w:space="0" w:color="auto"/>
            <w:right w:val="none" w:sz="0" w:space="0" w:color="auto"/>
          </w:divBdr>
          <w:divsChild>
            <w:div w:id="83514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9542">
      <w:bodyDiv w:val="1"/>
      <w:marLeft w:val="0"/>
      <w:marRight w:val="0"/>
      <w:marTop w:val="0"/>
      <w:marBottom w:val="0"/>
      <w:divBdr>
        <w:top w:val="none" w:sz="0" w:space="0" w:color="auto"/>
        <w:left w:val="none" w:sz="0" w:space="0" w:color="auto"/>
        <w:bottom w:val="none" w:sz="0" w:space="0" w:color="auto"/>
        <w:right w:val="none" w:sz="0" w:space="0" w:color="auto"/>
      </w:divBdr>
      <w:divsChild>
        <w:div w:id="30695802">
          <w:marLeft w:val="0"/>
          <w:marRight w:val="0"/>
          <w:marTop w:val="0"/>
          <w:marBottom w:val="0"/>
          <w:divBdr>
            <w:top w:val="none" w:sz="0" w:space="0" w:color="auto"/>
            <w:left w:val="none" w:sz="0" w:space="0" w:color="auto"/>
            <w:bottom w:val="none" w:sz="0" w:space="0" w:color="auto"/>
            <w:right w:val="none" w:sz="0" w:space="0" w:color="auto"/>
          </w:divBdr>
          <w:divsChild>
            <w:div w:id="721178068">
              <w:marLeft w:val="0"/>
              <w:marRight w:val="0"/>
              <w:marTop w:val="0"/>
              <w:marBottom w:val="0"/>
              <w:divBdr>
                <w:top w:val="none" w:sz="0" w:space="0" w:color="auto"/>
                <w:left w:val="none" w:sz="0" w:space="0" w:color="auto"/>
                <w:bottom w:val="none" w:sz="0" w:space="0" w:color="auto"/>
                <w:right w:val="none" w:sz="0" w:space="0" w:color="auto"/>
              </w:divBdr>
            </w:div>
            <w:div w:id="19701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9710">
      <w:bodyDiv w:val="1"/>
      <w:marLeft w:val="0"/>
      <w:marRight w:val="0"/>
      <w:marTop w:val="0"/>
      <w:marBottom w:val="0"/>
      <w:divBdr>
        <w:top w:val="none" w:sz="0" w:space="0" w:color="auto"/>
        <w:left w:val="none" w:sz="0" w:space="0" w:color="auto"/>
        <w:bottom w:val="none" w:sz="0" w:space="0" w:color="auto"/>
        <w:right w:val="none" w:sz="0" w:space="0" w:color="auto"/>
      </w:divBdr>
      <w:divsChild>
        <w:div w:id="799033116">
          <w:marLeft w:val="0"/>
          <w:marRight w:val="0"/>
          <w:marTop w:val="0"/>
          <w:marBottom w:val="0"/>
          <w:divBdr>
            <w:top w:val="none" w:sz="0" w:space="0" w:color="auto"/>
            <w:left w:val="none" w:sz="0" w:space="0" w:color="auto"/>
            <w:bottom w:val="none" w:sz="0" w:space="0" w:color="auto"/>
            <w:right w:val="none" w:sz="0" w:space="0" w:color="auto"/>
          </w:divBdr>
          <w:divsChild>
            <w:div w:id="4297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4632">
      <w:bodyDiv w:val="1"/>
      <w:marLeft w:val="0"/>
      <w:marRight w:val="0"/>
      <w:marTop w:val="0"/>
      <w:marBottom w:val="0"/>
      <w:divBdr>
        <w:top w:val="none" w:sz="0" w:space="0" w:color="auto"/>
        <w:left w:val="none" w:sz="0" w:space="0" w:color="auto"/>
        <w:bottom w:val="none" w:sz="0" w:space="0" w:color="auto"/>
        <w:right w:val="none" w:sz="0" w:space="0" w:color="auto"/>
      </w:divBdr>
      <w:divsChild>
        <w:div w:id="1015034200">
          <w:marLeft w:val="0"/>
          <w:marRight w:val="0"/>
          <w:marTop w:val="0"/>
          <w:marBottom w:val="0"/>
          <w:divBdr>
            <w:top w:val="none" w:sz="0" w:space="0" w:color="auto"/>
            <w:left w:val="none" w:sz="0" w:space="0" w:color="auto"/>
            <w:bottom w:val="none" w:sz="0" w:space="0" w:color="auto"/>
            <w:right w:val="none" w:sz="0" w:space="0" w:color="auto"/>
          </w:divBdr>
          <w:divsChild>
            <w:div w:id="1794708096">
              <w:marLeft w:val="-2928"/>
              <w:marRight w:val="0"/>
              <w:marTop w:val="0"/>
              <w:marBottom w:val="144"/>
              <w:divBdr>
                <w:top w:val="none" w:sz="0" w:space="0" w:color="auto"/>
                <w:left w:val="none" w:sz="0" w:space="0" w:color="auto"/>
                <w:bottom w:val="none" w:sz="0" w:space="0" w:color="auto"/>
                <w:right w:val="none" w:sz="0" w:space="0" w:color="auto"/>
              </w:divBdr>
              <w:divsChild>
                <w:div w:id="573393541">
                  <w:marLeft w:val="2928"/>
                  <w:marRight w:val="0"/>
                  <w:marTop w:val="720"/>
                  <w:marBottom w:val="0"/>
                  <w:divBdr>
                    <w:top w:val="single" w:sz="4" w:space="0" w:color="AAAAAA"/>
                    <w:left w:val="single" w:sz="4" w:space="0" w:color="AAAAAA"/>
                    <w:bottom w:val="single" w:sz="4" w:space="0" w:color="AAAAAA"/>
                    <w:right w:val="none" w:sz="0" w:space="0" w:color="auto"/>
                  </w:divBdr>
                  <w:divsChild>
                    <w:div w:id="535848381">
                      <w:marLeft w:val="0"/>
                      <w:marRight w:val="0"/>
                      <w:marTop w:val="0"/>
                      <w:marBottom w:val="0"/>
                      <w:divBdr>
                        <w:top w:val="none" w:sz="0" w:space="0" w:color="auto"/>
                        <w:left w:val="none" w:sz="0" w:space="0" w:color="auto"/>
                        <w:bottom w:val="none" w:sz="0" w:space="0" w:color="auto"/>
                        <w:right w:val="none" w:sz="0" w:space="0" w:color="auto"/>
                      </w:divBdr>
                      <w:divsChild>
                        <w:div w:id="799297873">
                          <w:marLeft w:val="0"/>
                          <w:marRight w:val="0"/>
                          <w:marTop w:val="0"/>
                          <w:marBottom w:val="0"/>
                          <w:divBdr>
                            <w:top w:val="none" w:sz="0" w:space="0" w:color="auto"/>
                            <w:left w:val="none" w:sz="0" w:space="0" w:color="auto"/>
                            <w:bottom w:val="none" w:sz="0" w:space="0" w:color="auto"/>
                            <w:right w:val="none" w:sz="0" w:space="0" w:color="auto"/>
                          </w:divBdr>
                          <w:divsChild>
                            <w:div w:id="667296648">
                              <w:marLeft w:val="0"/>
                              <w:marRight w:val="0"/>
                              <w:marTop w:val="0"/>
                              <w:marBottom w:val="0"/>
                              <w:divBdr>
                                <w:top w:val="single" w:sz="4" w:space="0" w:color="CCCCCC"/>
                                <w:left w:val="single" w:sz="4" w:space="0" w:color="CCCCCC"/>
                                <w:bottom w:val="single" w:sz="4" w:space="0" w:color="CCCCCC"/>
                                <w:right w:val="single" w:sz="4" w:space="0" w:color="CCCCCC"/>
                              </w:divBdr>
                              <w:divsChild>
                                <w:div w:id="288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8078">
                          <w:marLeft w:val="0"/>
                          <w:marRight w:val="0"/>
                          <w:marTop w:val="0"/>
                          <w:marBottom w:val="0"/>
                          <w:divBdr>
                            <w:top w:val="none" w:sz="0" w:space="0" w:color="auto"/>
                            <w:left w:val="none" w:sz="0" w:space="0" w:color="auto"/>
                            <w:bottom w:val="none" w:sz="0" w:space="0" w:color="auto"/>
                            <w:right w:val="none" w:sz="0" w:space="0" w:color="auto"/>
                          </w:divBdr>
                          <w:divsChild>
                            <w:div w:id="862017957">
                              <w:marLeft w:val="0"/>
                              <w:marRight w:val="0"/>
                              <w:marTop w:val="0"/>
                              <w:marBottom w:val="0"/>
                              <w:divBdr>
                                <w:top w:val="single" w:sz="4" w:space="0" w:color="CCCCCC"/>
                                <w:left w:val="single" w:sz="4" w:space="0" w:color="CCCCCC"/>
                                <w:bottom w:val="single" w:sz="4" w:space="0" w:color="CCCCCC"/>
                                <w:right w:val="single" w:sz="4" w:space="0" w:color="CCCCCC"/>
                              </w:divBdr>
                              <w:divsChild>
                                <w:div w:id="8609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0945">
                          <w:marLeft w:val="0"/>
                          <w:marRight w:val="0"/>
                          <w:marTop w:val="0"/>
                          <w:marBottom w:val="0"/>
                          <w:divBdr>
                            <w:top w:val="none" w:sz="0" w:space="0" w:color="auto"/>
                            <w:left w:val="none" w:sz="0" w:space="0" w:color="auto"/>
                            <w:bottom w:val="none" w:sz="0" w:space="0" w:color="auto"/>
                            <w:right w:val="none" w:sz="0" w:space="0" w:color="auto"/>
                          </w:divBdr>
                          <w:divsChild>
                            <w:div w:id="142164525">
                              <w:marLeft w:val="0"/>
                              <w:marRight w:val="0"/>
                              <w:marTop w:val="0"/>
                              <w:marBottom w:val="0"/>
                              <w:divBdr>
                                <w:top w:val="single" w:sz="4" w:space="0" w:color="CCCCCC"/>
                                <w:left w:val="single" w:sz="4" w:space="0" w:color="CCCCCC"/>
                                <w:bottom w:val="single" w:sz="4" w:space="0" w:color="CCCCCC"/>
                                <w:right w:val="single" w:sz="4" w:space="0" w:color="CCCCCC"/>
                              </w:divBdr>
                              <w:divsChild>
                                <w:div w:id="8935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4690">
                          <w:marLeft w:val="0"/>
                          <w:marRight w:val="0"/>
                          <w:marTop w:val="0"/>
                          <w:marBottom w:val="0"/>
                          <w:divBdr>
                            <w:top w:val="none" w:sz="0" w:space="0" w:color="auto"/>
                            <w:left w:val="none" w:sz="0" w:space="0" w:color="auto"/>
                            <w:bottom w:val="none" w:sz="0" w:space="0" w:color="auto"/>
                            <w:right w:val="none" w:sz="0" w:space="0" w:color="auto"/>
                          </w:divBdr>
                          <w:divsChild>
                            <w:div w:id="174730526">
                              <w:marLeft w:val="0"/>
                              <w:marRight w:val="0"/>
                              <w:marTop w:val="0"/>
                              <w:marBottom w:val="0"/>
                              <w:divBdr>
                                <w:top w:val="single" w:sz="4" w:space="0" w:color="CCCCCC"/>
                                <w:left w:val="single" w:sz="4" w:space="0" w:color="CCCCCC"/>
                                <w:bottom w:val="single" w:sz="4" w:space="0" w:color="CCCCCC"/>
                                <w:right w:val="single" w:sz="4" w:space="0" w:color="CCCCCC"/>
                              </w:divBdr>
                              <w:divsChild>
                                <w:div w:id="990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3021">
                          <w:marLeft w:val="0"/>
                          <w:marRight w:val="0"/>
                          <w:marTop w:val="0"/>
                          <w:marBottom w:val="0"/>
                          <w:divBdr>
                            <w:top w:val="none" w:sz="0" w:space="0" w:color="auto"/>
                            <w:left w:val="none" w:sz="0" w:space="0" w:color="auto"/>
                            <w:bottom w:val="none" w:sz="0" w:space="0" w:color="auto"/>
                            <w:right w:val="none" w:sz="0" w:space="0" w:color="auto"/>
                          </w:divBdr>
                          <w:divsChild>
                            <w:div w:id="602346240">
                              <w:marLeft w:val="0"/>
                              <w:marRight w:val="0"/>
                              <w:marTop w:val="0"/>
                              <w:marBottom w:val="0"/>
                              <w:divBdr>
                                <w:top w:val="single" w:sz="4" w:space="0" w:color="CCCCCC"/>
                                <w:left w:val="single" w:sz="4" w:space="0" w:color="CCCCCC"/>
                                <w:bottom w:val="single" w:sz="4" w:space="0" w:color="CCCCCC"/>
                                <w:right w:val="single" w:sz="4" w:space="0" w:color="CCCCCC"/>
                              </w:divBdr>
                              <w:divsChild>
                                <w:div w:id="18780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958928">
      <w:bodyDiv w:val="1"/>
      <w:marLeft w:val="0"/>
      <w:marRight w:val="0"/>
      <w:marTop w:val="0"/>
      <w:marBottom w:val="0"/>
      <w:divBdr>
        <w:top w:val="none" w:sz="0" w:space="0" w:color="auto"/>
        <w:left w:val="none" w:sz="0" w:space="0" w:color="auto"/>
        <w:bottom w:val="none" w:sz="0" w:space="0" w:color="auto"/>
        <w:right w:val="none" w:sz="0" w:space="0" w:color="auto"/>
      </w:divBdr>
      <w:divsChild>
        <w:div w:id="1273396000">
          <w:marLeft w:val="0"/>
          <w:marRight w:val="0"/>
          <w:marTop w:val="0"/>
          <w:marBottom w:val="0"/>
          <w:divBdr>
            <w:top w:val="none" w:sz="0" w:space="0" w:color="auto"/>
            <w:left w:val="none" w:sz="0" w:space="0" w:color="auto"/>
            <w:bottom w:val="none" w:sz="0" w:space="0" w:color="auto"/>
            <w:right w:val="none" w:sz="0" w:space="0" w:color="auto"/>
          </w:divBdr>
          <w:divsChild>
            <w:div w:id="16897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6985">
      <w:bodyDiv w:val="1"/>
      <w:marLeft w:val="0"/>
      <w:marRight w:val="0"/>
      <w:marTop w:val="0"/>
      <w:marBottom w:val="0"/>
      <w:divBdr>
        <w:top w:val="none" w:sz="0" w:space="0" w:color="auto"/>
        <w:left w:val="none" w:sz="0" w:space="0" w:color="auto"/>
        <w:bottom w:val="none" w:sz="0" w:space="0" w:color="auto"/>
        <w:right w:val="none" w:sz="0" w:space="0" w:color="auto"/>
      </w:divBdr>
      <w:divsChild>
        <w:div w:id="1320769703">
          <w:marLeft w:val="0"/>
          <w:marRight w:val="0"/>
          <w:marTop w:val="0"/>
          <w:marBottom w:val="0"/>
          <w:divBdr>
            <w:top w:val="none" w:sz="0" w:space="0" w:color="auto"/>
            <w:left w:val="none" w:sz="0" w:space="0" w:color="auto"/>
            <w:bottom w:val="none" w:sz="0" w:space="0" w:color="auto"/>
            <w:right w:val="none" w:sz="0" w:space="0" w:color="auto"/>
          </w:divBdr>
          <w:divsChild>
            <w:div w:id="472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4445">
      <w:bodyDiv w:val="1"/>
      <w:marLeft w:val="0"/>
      <w:marRight w:val="0"/>
      <w:marTop w:val="0"/>
      <w:marBottom w:val="0"/>
      <w:divBdr>
        <w:top w:val="none" w:sz="0" w:space="0" w:color="auto"/>
        <w:left w:val="none" w:sz="0" w:space="0" w:color="auto"/>
        <w:bottom w:val="none" w:sz="0" w:space="0" w:color="auto"/>
        <w:right w:val="none" w:sz="0" w:space="0" w:color="auto"/>
      </w:divBdr>
      <w:divsChild>
        <w:div w:id="2132243261">
          <w:marLeft w:val="0"/>
          <w:marRight w:val="0"/>
          <w:marTop w:val="0"/>
          <w:marBottom w:val="0"/>
          <w:divBdr>
            <w:top w:val="none" w:sz="0" w:space="0" w:color="auto"/>
            <w:left w:val="none" w:sz="0" w:space="0" w:color="auto"/>
            <w:bottom w:val="none" w:sz="0" w:space="0" w:color="auto"/>
            <w:right w:val="none" w:sz="0" w:space="0" w:color="auto"/>
          </w:divBdr>
          <w:divsChild>
            <w:div w:id="2131505305">
              <w:marLeft w:val="-2928"/>
              <w:marRight w:val="0"/>
              <w:marTop w:val="0"/>
              <w:marBottom w:val="144"/>
              <w:divBdr>
                <w:top w:val="none" w:sz="0" w:space="0" w:color="auto"/>
                <w:left w:val="none" w:sz="0" w:space="0" w:color="auto"/>
                <w:bottom w:val="none" w:sz="0" w:space="0" w:color="auto"/>
                <w:right w:val="none" w:sz="0" w:space="0" w:color="auto"/>
              </w:divBdr>
              <w:divsChild>
                <w:div w:id="1686908407">
                  <w:marLeft w:val="2928"/>
                  <w:marRight w:val="0"/>
                  <w:marTop w:val="720"/>
                  <w:marBottom w:val="0"/>
                  <w:divBdr>
                    <w:top w:val="single" w:sz="4" w:space="0" w:color="AAAAAA"/>
                    <w:left w:val="single" w:sz="4" w:space="0" w:color="AAAAAA"/>
                    <w:bottom w:val="single" w:sz="4" w:space="0" w:color="AAAAAA"/>
                    <w:right w:val="none" w:sz="0" w:space="0" w:color="auto"/>
                  </w:divBdr>
                  <w:divsChild>
                    <w:div w:id="976182214">
                      <w:marLeft w:val="0"/>
                      <w:marRight w:val="0"/>
                      <w:marTop w:val="0"/>
                      <w:marBottom w:val="0"/>
                      <w:divBdr>
                        <w:top w:val="none" w:sz="0" w:space="0" w:color="auto"/>
                        <w:left w:val="none" w:sz="0" w:space="0" w:color="auto"/>
                        <w:bottom w:val="none" w:sz="0" w:space="0" w:color="auto"/>
                        <w:right w:val="none" w:sz="0" w:space="0" w:color="auto"/>
                      </w:divBdr>
                      <w:divsChild>
                        <w:div w:id="277835892">
                          <w:marLeft w:val="0"/>
                          <w:marRight w:val="0"/>
                          <w:marTop w:val="0"/>
                          <w:marBottom w:val="0"/>
                          <w:divBdr>
                            <w:top w:val="none" w:sz="0" w:space="0" w:color="auto"/>
                            <w:left w:val="none" w:sz="0" w:space="0" w:color="auto"/>
                            <w:bottom w:val="none" w:sz="0" w:space="0" w:color="auto"/>
                            <w:right w:val="none" w:sz="0" w:space="0" w:color="auto"/>
                          </w:divBdr>
                          <w:divsChild>
                            <w:div w:id="1594584749">
                              <w:marLeft w:val="0"/>
                              <w:marRight w:val="0"/>
                              <w:marTop w:val="0"/>
                              <w:marBottom w:val="0"/>
                              <w:divBdr>
                                <w:top w:val="single" w:sz="4" w:space="0" w:color="CCCCCC"/>
                                <w:left w:val="single" w:sz="4" w:space="0" w:color="CCCCCC"/>
                                <w:bottom w:val="single" w:sz="4" w:space="0" w:color="CCCCCC"/>
                                <w:right w:val="single" w:sz="4" w:space="0" w:color="CCCCCC"/>
                              </w:divBdr>
                              <w:divsChild>
                                <w:div w:id="4743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9153">
                          <w:marLeft w:val="0"/>
                          <w:marRight w:val="0"/>
                          <w:marTop w:val="0"/>
                          <w:marBottom w:val="0"/>
                          <w:divBdr>
                            <w:top w:val="none" w:sz="0" w:space="0" w:color="auto"/>
                            <w:left w:val="none" w:sz="0" w:space="0" w:color="auto"/>
                            <w:bottom w:val="none" w:sz="0" w:space="0" w:color="auto"/>
                            <w:right w:val="none" w:sz="0" w:space="0" w:color="auto"/>
                          </w:divBdr>
                          <w:divsChild>
                            <w:div w:id="882979676">
                              <w:marLeft w:val="0"/>
                              <w:marRight w:val="0"/>
                              <w:marTop w:val="0"/>
                              <w:marBottom w:val="0"/>
                              <w:divBdr>
                                <w:top w:val="single" w:sz="4" w:space="0" w:color="CCCCCC"/>
                                <w:left w:val="single" w:sz="4" w:space="0" w:color="CCCCCC"/>
                                <w:bottom w:val="single" w:sz="4" w:space="0" w:color="CCCCCC"/>
                                <w:right w:val="single" w:sz="4" w:space="0" w:color="CCCCCC"/>
                              </w:divBdr>
                              <w:divsChild>
                                <w:div w:id="9051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2031">
                          <w:marLeft w:val="0"/>
                          <w:marRight w:val="0"/>
                          <w:marTop w:val="0"/>
                          <w:marBottom w:val="0"/>
                          <w:divBdr>
                            <w:top w:val="none" w:sz="0" w:space="0" w:color="auto"/>
                            <w:left w:val="none" w:sz="0" w:space="0" w:color="auto"/>
                            <w:bottom w:val="none" w:sz="0" w:space="0" w:color="auto"/>
                            <w:right w:val="none" w:sz="0" w:space="0" w:color="auto"/>
                          </w:divBdr>
                          <w:divsChild>
                            <w:div w:id="291523766">
                              <w:marLeft w:val="0"/>
                              <w:marRight w:val="0"/>
                              <w:marTop w:val="0"/>
                              <w:marBottom w:val="0"/>
                              <w:divBdr>
                                <w:top w:val="single" w:sz="4" w:space="0" w:color="CCCCCC"/>
                                <w:left w:val="single" w:sz="4" w:space="0" w:color="CCCCCC"/>
                                <w:bottom w:val="single" w:sz="4" w:space="0" w:color="CCCCCC"/>
                                <w:right w:val="single" w:sz="4" w:space="0" w:color="CCCCCC"/>
                              </w:divBdr>
                              <w:divsChild>
                                <w:div w:id="1252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120176">
      <w:bodyDiv w:val="1"/>
      <w:marLeft w:val="0"/>
      <w:marRight w:val="0"/>
      <w:marTop w:val="0"/>
      <w:marBottom w:val="0"/>
      <w:divBdr>
        <w:top w:val="none" w:sz="0" w:space="0" w:color="auto"/>
        <w:left w:val="none" w:sz="0" w:space="0" w:color="auto"/>
        <w:bottom w:val="none" w:sz="0" w:space="0" w:color="auto"/>
        <w:right w:val="none" w:sz="0" w:space="0" w:color="auto"/>
      </w:divBdr>
      <w:divsChild>
        <w:div w:id="642857936">
          <w:marLeft w:val="0"/>
          <w:marRight w:val="0"/>
          <w:marTop w:val="0"/>
          <w:marBottom w:val="0"/>
          <w:divBdr>
            <w:top w:val="none" w:sz="0" w:space="0" w:color="auto"/>
            <w:left w:val="none" w:sz="0" w:space="0" w:color="auto"/>
            <w:bottom w:val="none" w:sz="0" w:space="0" w:color="auto"/>
            <w:right w:val="none" w:sz="0" w:space="0" w:color="auto"/>
          </w:divBdr>
          <w:divsChild>
            <w:div w:id="499590009">
              <w:marLeft w:val="0"/>
              <w:marRight w:val="0"/>
              <w:marTop w:val="0"/>
              <w:marBottom w:val="0"/>
              <w:divBdr>
                <w:top w:val="none" w:sz="0" w:space="0" w:color="auto"/>
                <w:left w:val="none" w:sz="0" w:space="0" w:color="auto"/>
                <w:bottom w:val="none" w:sz="0" w:space="0" w:color="auto"/>
                <w:right w:val="none" w:sz="0" w:space="0" w:color="auto"/>
              </w:divBdr>
            </w:div>
            <w:div w:id="20457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8000">
      <w:bodyDiv w:val="1"/>
      <w:marLeft w:val="0"/>
      <w:marRight w:val="0"/>
      <w:marTop w:val="0"/>
      <w:marBottom w:val="0"/>
      <w:divBdr>
        <w:top w:val="none" w:sz="0" w:space="0" w:color="auto"/>
        <w:left w:val="none" w:sz="0" w:space="0" w:color="auto"/>
        <w:bottom w:val="none" w:sz="0" w:space="0" w:color="auto"/>
        <w:right w:val="none" w:sz="0" w:space="0" w:color="auto"/>
      </w:divBdr>
      <w:divsChild>
        <w:div w:id="1200629547">
          <w:marLeft w:val="0"/>
          <w:marRight w:val="0"/>
          <w:marTop w:val="0"/>
          <w:marBottom w:val="0"/>
          <w:divBdr>
            <w:top w:val="none" w:sz="0" w:space="0" w:color="auto"/>
            <w:left w:val="none" w:sz="0" w:space="0" w:color="auto"/>
            <w:bottom w:val="none" w:sz="0" w:space="0" w:color="auto"/>
            <w:right w:val="none" w:sz="0" w:space="0" w:color="auto"/>
          </w:divBdr>
          <w:divsChild>
            <w:div w:id="14273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6536">
      <w:bodyDiv w:val="1"/>
      <w:marLeft w:val="0"/>
      <w:marRight w:val="0"/>
      <w:marTop w:val="0"/>
      <w:marBottom w:val="0"/>
      <w:divBdr>
        <w:top w:val="none" w:sz="0" w:space="0" w:color="auto"/>
        <w:left w:val="none" w:sz="0" w:space="0" w:color="auto"/>
        <w:bottom w:val="none" w:sz="0" w:space="0" w:color="auto"/>
        <w:right w:val="none" w:sz="0" w:space="0" w:color="auto"/>
      </w:divBdr>
      <w:divsChild>
        <w:div w:id="934366435">
          <w:marLeft w:val="0"/>
          <w:marRight w:val="0"/>
          <w:marTop w:val="0"/>
          <w:marBottom w:val="0"/>
          <w:divBdr>
            <w:top w:val="none" w:sz="0" w:space="0" w:color="auto"/>
            <w:left w:val="none" w:sz="0" w:space="0" w:color="auto"/>
            <w:bottom w:val="none" w:sz="0" w:space="0" w:color="auto"/>
            <w:right w:val="none" w:sz="0" w:space="0" w:color="auto"/>
          </w:divBdr>
          <w:divsChild>
            <w:div w:id="83846170">
              <w:marLeft w:val="0"/>
              <w:marRight w:val="0"/>
              <w:marTop w:val="0"/>
              <w:marBottom w:val="0"/>
              <w:divBdr>
                <w:top w:val="none" w:sz="0" w:space="0" w:color="auto"/>
                <w:left w:val="none" w:sz="0" w:space="0" w:color="auto"/>
                <w:bottom w:val="none" w:sz="0" w:space="0" w:color="auto"/>
                <w:right w:val="none" w:sz="0" w:space="0" w:color="auto"/>
              </w:divBdr>
            </w:div>
            <w:div w:id="19581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4304">
      <w:bodyDiv w:val="1"/>
      <w:marLeft w:val="0"/>
      <w:marRight w:val="0"/>
      <w:marTop w:val="0"/>
      <w:marBottom w:val="0"/>
      <w:divBdr>
        <w:top w:val="none" w:sz="0" w:space="0" w:color="auto"/>
        <w:left w:val="none" w:sz="0" w:space="0" w:color="auto"/>
        <w:bottom w:val="none" w:sz="0" w:space="0" w:color="auto"/>
        <w:right w:val="none" w:sz="0" w:space="0" w:color="auto"/>
      </w:divBdr>
      <w:divsChild>
        <w:div w:id="373432604">
          <w:marLeft w:val="0"/>
          <w:marRight w:val="0"/>
          <w:marTop w:val="0"/>
          <w:marBottom w:val="0"/>
          <w:divBdr>
            <w:top w:val="none" w:sz="0" w:space="0" w:color="auto"/>
            <w:left w:val="none" w:sz="0" w:space="0" w:color="auto"/>
            <w:bottom w:val="none" w:sz="0" w:space="0" w:color="auto"/>
            <w:right w:val="none" w:sz="0" w:space="0" w:color="auto"/>
          </w:divBdr>
          <w:divsChild>
            <w:div w:id="435448197">
              <w:marLeft w:val="0"/>
              <w:marRight w:val="0"/>
              <w:marTop w:val="0"/>
              <w:marBottom w:val="0"/>
              <w:divBdr>
                <w:top w:val="none" w:sz="0" w:space="0" w:color="auto"/>
                <w:left w:val="none" w:sz="0" w:space="0" w:color="auto"/>
                <w:bottom w:val="none" w:sz="0" w:space="0" w:color="auto"/>
                <w:right w:val="none" w:sz="0" w:space="0" w:color="auto"/>
              </w:divBdr>
            </w:div>
            <w:div w:id="555818459">
              <w:marLeft w:val="0"/>
              <w:marRight w:val="0"/>
              <w:marTop w:val="0"/>
              <w:marBottom w:val="0"/>
              <w:divBdr>
                <w:top w:val="none" w:sz="0" w:space="0" w:color="auto"/>
                <w:left w:val="none" w:sz="0" w:space="0" w:color="auto"/>
                <w:bottom w:val="none" w:sz="0" w:space="0" w:color="auto"/>
                <w:right w:val="none" w:sz="0" w:space="0" w:color="auto"/>
              </w:divBdr>
            </w:div>
            <w:div w:id="947197356">
              <w:marLeft w:val="0"/>
              <w:marRight w:val="0"/>
              <w:marTop w:val="0"/>
              <w:marBottom w:val="0"/>
              <w:divBdr>
                <w:top w:val="none" w:sz="0" w:space="0" w:color="auto"/>
                <w:left w:val="none" w:sz="0" w:space="0" w:color="auto"/>
                <w:bottom w:val="none" w:sz="0" w:space="0" w:color="auto"/>
                <w:right w:val="none" w:sz="0" w:space="0" w:color="auto"/>
              </w:divBdr>
            </w:div>
            <w:div w:id="1085028621">
              <w:marLeft w:val="0"/>
              <w:marRight w:val="0"/>
              <w:marTop w:val="0"/>
              <w:marBottom w:val="0"/>
              <w:divBdr>
                <w:top w:val="none" w:sz="0" w:space="0" w:color="auto"/>
                <w:left w:val="none" w:sz="0" w:space="0" w:color="auto"/>
                <w:bottom w:val="none" w:sz="0" w:space="0" w:color="auto"/>
                <w:right w:val="none" w:sz="0" w:space="0" w:color="auto"/>
              </w:divBdr>
            </w:div>
            <w:div w:id="1096437069">
              <w:marLeft w:val="0"/>
              <w:marRight w:val="0"/>
              <w:marTop w:val="0"/>
              <w:marBottom w:val="0"/>
              <w:divBdr>
                <w:top w:val="none" w:sz="0" w:space="0" w:color="auto"/>
                <w:left w:val="none" w:sz="0" w:space="0" w:color="auto"/>
                <w:bottom w:val="none" w:sz="0" w:space="0" w:color="auto"/>
                <w:right w:val="none" w:sz="0" w:space="0" w:color="auto"/>
              </w:divBdr>
              <w:divsChild>
                <w:div w:id="1260989088">
                  <w:marLeft w:val="0"/>
                  <w:marRight w:val="0"/>
                  <w:marTop w:val="0"/>
                  <w:marBottom w:val="0"/>
                  <w:divBdr>
                    <w:top w:val="none" w:sz="0" w:space="0" w:color="auto"/>
                    <w:left w:val="none" w:sz="0" w:space="0" w:color="auto"/>
                    <w:bottom w:val="none" w:sz="0" w:space="0" w:color="auto"/>
                    <w:right w:val="none" w:sz="0" w:space="0" w:color="auto"/>
                  </w:divBdr>
                  <w:divsChild>
                    <w:div w:id="114108010">
                      <w:marLeft w:val="0"/>
                      <w:marRight w:val="0"/>
                      <w:marTop w:val="0"/>
                      <w:marBottom w:val="0"/>
                      <w:divBdr>
                        <w:top w:val="none" w:sz="0" w:space="0" w:color="auto"/>
                        <w:left w:val="none" w:sz="0" w:space="0" w:color="auto"/>
                        <w:bottom w:val="none" w:sz="0" w:space="0" w:color="auto"/>
                        <w:right w:val="none" w:sz="0" w:space="0" w:color="auto"/>
                      </w:divBdr>
                    </w:div>
                    <w:div w:id="198664950">
                      <w:marLeft w:val="0"/>
                      <w:marRight w:val="0"/>
                      <w:marTop w:val="0"/>
                      <w:marBottom w:val="0"/>
                      <w:divBdr>
                        <w:top w:val="none" w:sz="0" w:space="0" w:color="auto"/>
                        <w:left w:val="none" w:sz="0" w:space="0" w:color="auto"/>
                        <w:bottom w:val="none" w:sz="0" w:space="0" w:color="auto"/>
                        <w:right w:val="none" w:sz="0" w:space="0" w:color="auto"/>
                      </w:divBdr>
                    </w:div>
                    <w:div w:id="415398403">
                      <w:marLeft w:val="0"/>
                      <w:marRight w:val="0"/>
                      <w:marTop w:val="0"/>
                      <w:marBottom w:val="0"/>
                      <w:divBdr>
                        <w:top w:val="none" w:sz="0" w:space="0" w:color="auto"/>
                        <w:left w:val="none" w:sz="0" w:space="0" w:color="auto"/>
                        <w:bottom w:val="none" w:sz="0" w:space="0" w:color="auto"/>
                        <w:right w:val="none" w:sz="0" w:space="0" w:color="auto"/>
                      </w:divBdr>
                    </w:div>
                    <w:div w:id="443891608">
                      <w:marLeft w:val="0"/>
                      <w:marRight w:val="0"/>
                      <w:marTop w:val="0"/>
                      <w:marBottom w:val="0"/>
                      <w:divBdr>
                        <w:top w:val="none" w:sz="0" w:space="0" w:color="auto"/>
                        <w:left w:val="none" w:sz="0" w:space="0" w:color="auto"/>
                        <w:bottom w:val="none" w:sz="0" w:space="0" w:color="auto"/>
                        <w:right w:val="none" w:sz="0" w:space="0" w:color="auto"/>
                      </w:divBdr>
                    </w:div>
                    <w:div w:id="565725762">
                      <w:marLeft w:val="0"/>
                      <w:marRight w:val="0"/>
                      <w:marTop w:val="0"/>
                      <w:marBottom w:val="0"/>
                      <w:divBdr>
                        <w:top w:val="none" w:sz="0" w:space="0" w:color="auto"/>
                        <w:left w:val="none" w:sz="0" w:space="0" w:color="auto"/>
                        <w:bottom w:val="none" w:sz="0" w:space="0" w:color="auto"/>
                        <w:right w:val="none" w:sz="0" w:space="0" w:color="auto"/>
                      </w:divBdr>
                    </w:div>
                    <w:div w:id="678317115">
                      <w:marLeft w:val="0"/>
                      <w:marRight w:val="0"/>
                      <w:marTop w:val="0"/>
                      <w:marBottom w:val="0"/>
                      <w:divBdr>
                        <w:top w:val="none" w:sz="0" w:space="0" w:color="auto"/>
                        <w:left w:val="none" w:sz="0" w:space="0" w:color="auto"/>
                        <w:bottom w:val="none" w:sz="0" w:space="0" w:color="auto"/>
                        <w:right w:val="none" w:sz="0" w:space="0" w:color="auto"/>
                      </w:divBdr>
                    </w:div>
                    <w:div w:id="824274777">
                      <w:marLeft w:val="0"/>
                      <w:marRight w:val="0"/>
                      <w:marTop w:val="0"/>
                      <w:marBottom w:val="0"/>
                      <w:divBdr>
                        <w:top w:val="none" w:sz="0" w:space="0" w:color="auto"/>
                        <w:left w:val="none" w:sz="0" w:space="0" w:color="auto"/>
                        <w:bottom w:val="none" w:sz="0" w:space="0" w:color="auto"/>
                        <w:right w:val="none" w:sz="0" w:space="0" w:color="auto"/>
                      </w:divBdr>
                    </w:div>
                    <w:div w:id="902788985">
                      <w:marLeft w:val="0"/>
                      <w:marRight w:val="0"/>
                      <w:marTop w:val="0"/>
                      <w:marBottom w:val="0"/>
                      <w:divBdr>
                        <w:top w:val="none" w:sz="0" w:space="0" w:color="auto"/>
                        <w:left w:val="none" w:sz="0" w:space="0" w:color="auto"/>
                        <w:bottom w:val="none" w:sz="0" w:space="0" w:color="auto"/>
                        <w:right w:val="none" w:sz="0" w:space="0" w:color="auto"/>
                      </w:divBdr>
                    </w:div>
                    <w:div w:id="994383805">
                      <w:marLeft w:val="0"/>
                      <w:marRight w:val="0"/>
                      <w:marTop w:val="0"/>
                      <w:marBottom w:val="0"/>
                      <w:divBdr>
                        <w:top w:val="none" w:sz="0" w:space="0" w:color="auto"/>
                        <w:left w:val="none" w:sz="0" w:space="0" w:color="auto"/>
                        <w:bottom w:val="none" w:sz="0" w:space="0" w:color="auto"/>
                        <w:right w:val="none" w:sz="0" w:space="0" w:color="auto"/>
                      </w:divBdr>
                    </w:div>
                    <w:div w:id="1093474397">
                      <w:marLeft w:val="0"/>
                      <w:marRight w:val="0"/>
                      <w:marTop w:val="0"/>
                      <w:marBottom w:val="0"/>
                      <w:divBdr>
                        <w:top w:val="none" w:sz="0" w:space="0" w:color="auto"/>
                        <w:left w:val="none" w:sz="0" w:space="0" w:color="auto"/>
                        <w:bottom w:val="none" w:sz="0" w:space="0" w:color="auto"/>
                        <w:right w:val="none" w:sz="0" w:space="0" w:color="auto"/>
                      </w:divBdr>
                    </w:div>
                    <w:div w:id="1241326927">
                      <w:marLeft w:val="0"/>
                      <w:marRight w:val="0"/>
                      <w:marTop w:val="0"/>
                      <w:marBottom w:val="0"/>
                      <w:divBdr>
                        <w:top w:val="none" w:sz="0" w:space="0" w:color="auto"/>
                        <w:left w:val="none" w:sz="0" w:space="0" w:color="auto"/>
                        <w:bottom w:val="none" w:sz="0" w:space="0" w:color="auto"/>
                        <w:right w:val="none" w:sz="0" w:space="0" w:color="auto"/>
                      </w:divBdr>
                    </w:div>
                    <w:div w:id="1242914137">
                      <w:marLeft w:val="0"/>
                      <w:marRight w:val="0"/>
                      <w:marTop w:val="0"/>
                      <w:marBottom w:val="0"/>
                      <w:divBdr>
                        <w:top w:val="none" w:sz="0" w:space="0" w:color="auto"/>
                        <w:left w:val="none" w:sz="0" w:space="0" w:color="auto"/>
                        <w:bottom w:val="none" w:sz="0" w:space="0" w:color="auto"/>
                        <w:right w:val="none" w:sz="0" w:space="0" w:color="auto"/>
                      </w:divBdr>
                    </w:div>
                    <w:div w:id="1412392807">
                      <w:marLeft w:val="0"/>
                      <w:marRight w:val="0"/>
                      <w:marTop w:val="0"/>
                      <w:marBottom w:val="0"/>
                      <w:divBdr>
                        <w:top w:val="none" w:sz="0" w:space="0" w:color="auto"/>
                        <w:left w:val="none" w:sz="0" w:space="0" w:color="auto"/>
                        <w:bottom w:val="none" w:sz="0" w:space="0" w:color="auto"/>
                        <w:right w:val="none" w:sz="0" w:space="0" w:color="auto"/>
                      </w:divBdr>
                    </w:div>
                    <w:div w:id="1419474769">
                      <w:marLeft w:val="0"/>
                      <w:marRight w:val="0"/>
                      <w:marTop w:val="0"/>
                      <w:marBottom w:val="0"/>
                      <w:divBdr>
                        <w:top w:val="none" w:sz="0" w:space="0" w:color="auto"/>
                        <w:left w:val="none" w:sz="0" w:space="0" w:color="auto"/>
                        <w:bottom w:val="none" w:sz="0" w:space="0" w:color="auto"/>
                        <w:right w:val="none" w:sz="0" w:space="0" w:color="auto"/>
                      </w:divBdr>
                    </w:div>
                    <w:div w:id="1452894903">
                      <w:marLeft w:val="0"/>
                      <w:marRight w:val="0"/>
                      <w:marTop w:val="0"/>
                      <w:marBottom w:val="0"/>
                      <w:divBdr>
                        <w:top w:val="none" w:sz="0" w:space="0" w:color="auto"/>
                        <w:left w:val="none" w:sz="0" w:space="0" w:color="auto"/>
                        <w:bottom w:val="none" w:sz="0" w:space="0" w:color="auto"/>
                        <w:right w:val="none" w:sz="0" w:space="0" w:color="auto"/>
                      </w:divBdr>
                    </w:div>
                    <w:div w:id="1611473474">
                      <w:marLeft w:val="0"/>
                      <w:marRight w:val="0"/>
                      <w:marTop w:val="0"/>
                      <w:marBottom w:val="0"/>
                      <w:divBdr>
                        <w:top w:val="none" w:sz="0" w:space="0" w:color="auto"/>
                        <w:left w:val="none" w:sz="0" w:space="0" w:color="auto"/>
                        <w:bottom w:val="none" w:sz="0" w:space="0" w:color="auto"/>
                        <w:right w:val="none" w:sz="0" w:space="0" w:color="auto"/>
                      </w:divBdr>
                    </w:div>
                    <w:div w:id="1861627976">
                      <w:marLeft w:val="0"/>
                      <w:marRight w:val="0"/>
                      <w:marTop w:val="0"/>
                      <w:marBottom w:val="0"/>
                      <w:divBdr>
                        <w:top w:val="none" w:sz="0" w:space="0" w:color="auto"/>
                        <w:left w:val="none" w:sz="0" w:space="0" w:color="auto"/>
                        <w:bottom w:val="none" w:sz="0" w:space="0" w:color="auto"/>
                        <w:right w:val="none" w:sz="0" w:space="0" w:color="auto"/>
                      </w:divBdr>
                    </w:div>
                    <w:div w:id="1942100568">
                      <w:marLeft w:val="0"/>
                      <w:marRight w:val="0"/>
                      <w:marTop w:val="0"/>
                      <w:marBottom w:val="0"/>
                      <w:divBdr>
                        <w:top w:val="none" w:sz="0" w:space="0" w:color="auto"/>
                        <w:left w:val="none" w:sz="0" w:space="0" w:color="auto"/>
                        <w:bottom w:val="none" w:sz="0" w:space="0" w:color="auto"/>
                        <w:right w:val="none" w:sz="0" w:space="0" w:color="auto"/>
                      </w:divBdr>
                    </w:div>
                    <w:div w:id="2025941203">
                      <w:marLeft w:val="0"/>
                      <w:marRight w:val="0"/>
                      <w:marTop w:val="0"/>
                      <w:marBottom w:val="0"/>
                      <w:divBdr>
                        <w:top w:val="none" w:sz="0" w:space="0" w:color="auto"/>
                        <w:left w:val="none" w:sz="0" w:space="0" w:color="auto"/>
                        <w:bottom w:val="none" w:sz="0" w:space="0" w:color="auto"/>
                        <w:right w:val="none" w:sz="0" w:space="0" w:color="auto"/>
                      </w:divBdr>
                    </w:div>
                    <w:div w:id="21365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3471">
      <w:bodyDiv w:val="1"/>
      <w:marLeft w:val="0"/>
      <w:marRight w:val="0"/>
      <w:marTop w:val="0"/>
      <w:marBottom w:val="0"/>
      <w:divBdr>
        <w:top w:val="none" w:sz="0" w:space="0" w:color="auto"/>
        <w:left w:val="none" w:sz="0" w:space="0" w:color="auto"/>
        <w:bottom w:val="none" w:sz="0" w:space="0" w:color="auto"/>
        <w:right w:val="none" w:sz="0" w:space="0" w:color="auto"/>
      </w:divBdr>
      <w:divsChild>
        <w:div w:id="1059211604">
          <w:marLeft w:val="0"/>
          <w:marRight w:val="0"/>
          <w:marTop w:val="0"/>
          <w:marBottom w:val="0"/>
          <w:divBdr>
            <w:top w:val="none" w:sz="0" w:space="0" w:color="auto"/>
            <w:left w:val="none" w:sz="0" w:space="0" w:color="auto"/>
            <w:bottom w:val="none" w:sz="0" w:space="0" w:color="auto"/>
            <w:right w:val="none" w:sz="0" w:space="0" w:color="auto"/>
          </w:divBdr>
          <w:divsChild>
            <w:div w:id="1687322087">
              <w:marLeft w:val="-2928"/>
              <w:marRight w:val="0"/>
              <w:marTop w:val="0"/>
              <w:marBottom w:val="144"/>
              <w:divBdr>
                <w:top w:val="none" w:sz="0" w:space="0" w:color="auto"/>
                <w:left w:val="none" w:sz="0" w:space="0" w:color="auto"/>
                <w:bottom w:val="none" w:sz="0" w:space="0" w:color="auto"/>
                <w:right w:val="none" w:sz="0" w:space="0" w:color="auto"/>
              </w:divBdr>
              <w:divsChild>
                <w:div w:id="818115678">
                  <w:marLeft w:val="2928"/>
                  <w:marRight w:val="0"/>
                  <w:marTop w:val="720"/>
                  <w:marBottom w:val="0"/>
                  <w:divBdr>
                    <w:top w:val="single" w:sz="4" w:space="0" w:color="AAAAAA"/>
                    <w:left w:val="single" w:sz="4" w:space="0" w:color="AAAAAA"/>
                    <w:bottom w:val="single" w:sz="4" w:space="0" w:color="AAAAAA"/>
                    <w:right w:val="none" w:sz="0" w:space="0" w:color="auto"/>
                  </w:divBdr>
                  <w:divsChild>
                    <w:div w:id="17096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03876">
      <w:bodyDiv w:val="1"/>
      <w:marLeft w:val="0"/>
      <w:marRight w:val="0"/>
      <w:marTop w:val="0"/>
      <w:marBottom w:val="0"/>
      <w:divBdr>
        <w:top w:val="none" w:sz="0" w:space="0" w:color="auto"/>
        <w:left w:val="none" w:sz="0" w:space="0" w:color="auto"/>
        <w:bottom w:val="none" w:sz="0" w:space="0" w:color="auto"/>
        <w:right w:val="none" w:sz="0" w:space="0" w:color="auto"/>
      </w:divBdr>
      <w:divsChild>
        <w:div w:id="1364667824">
          <w:marLeft w:val="0"/>
          <w:marRight w:val="0"/>
          <w:marTop w:val="0"/>
          <w:marBottom w:val="0"/>
          <w:divBdr>
            <w:top w:val="none" w:sz="0" w:space="0" w:color="auto"/>
            <w:left w:val="none" w:sz="0" w:space="0" w:color="auto"/>
            <w:bottom w:val="none" w:sz="0" w:space="0" w:color="auto"/>
            <w:right w:val="none" w:sz="0" w:space="0" w:color="auto"/>
          </w:divBdr>
          <w:divsChild>
            <w:div w:id="1062678954">
              <w:marLeft w:val="0"/>
              <w:marRight w:val="0"/>
              <w:marTop w:val="0"/>
              <w:marBottom w:val="0"/>
              <w:divBdr>
                <w:top w:val="none" w:sz="0" w:space="0" w:color="auto"/>
                <w:left w:val="none" w:sz="0" w:space="0" w:color="auto"/>
                <w:bottom w:val="none" w:sz="0" w:space="0" w:color="auto"/>
                <w:right w:val="none" w:sz="0" w:space="0" w:color="auto"/>
              </w:divBdr>
            </w:div>
            <w:div w:id="11129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184">
      <w:bodyDiv w:val="1"/>
      <w:marLeft w:val="0"/>
      <w:marRight w:val="0"/>
      <w:marTop w:val="0"/>
      <w:marBottom w:val="0"/>
      <w:divBdr>
        <w:top w:val="none" w:sz="0" w:space="0" w:color="auto"/>
        <w:left w:val="none" w:sz="0" w:space="0" w:color="auto"/>
        <w:bottom w:val="none" w:sz="0" w:space="0" w:color="auto"/>
        <w:right w:val="none" w:sz="0" w:space="0" w:color="auto"/>
      </w:divBdr>
      <w:divsChild>
        <w:div w:id="748574211">
          <w:marLeft w:val="0"/>
          <w:marRight w:val="0"/>
          <w:marTop w:val="0"/>
          <w:marBottom w:val="0"/>
          <w:divBdr>
            <w:top w:val="none" w:sz="0" w:space="0" w:color="auto"/>
            <w:left w:val="none" w:sz="0" w:space="0" w:color="auto"/>
            <w:bottom w:val="none" w:sz="0" w:space="0" w:color="auto"/>
            <w:right w:val="none" w:sz="0" w:space="0" w:color="auto"/>
          </w:divBdr>
          <w:divsChild>
            <w:div w:id="1477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91269">
      <w:bodyDiv w:val="1"/>
      <w:marLeft w:val="0"/>
      <w:marRight w:val="0"/>
      <w:marTop w:val="0"/>
      <w:marBottom w:val="0"/>
      <w:divBdr>
        <w:top w:val="none" w:sz="0" w:space="0" w:color="auto"/>
        <w:left w:val="none" w:sz="0" w:space="0" w:color="auto"/>
        <w:bottom w:val="none" w:sz="0" w:space="0" w:color="auto"/>
        <w:right w:val="none" w:sz="0" w:space="0" w:color="auto"/>
      </w:divBdr>
      <w:divsChild>
        <w:div w:id="1165362185">
          <w:marLeft w:val="0"/>
          <w:marRight w:val="0"/>
          <w:marTop w:val="0"/>
          <w:marBottom w:val="0"/>
          <w:divBdr>
            <w:top w:val="none" w:sz="0" w:space="0" w:color="auto"/>
            <w:left w:val="none" w:sz="0" w:space="0" w:color="auto"/>
            <w:bottom w:val="none" w:sz="0" w:space="0" w:color="auto"/>
            <w:right w:val="none" w:sz="0" w:space="0" w:color="auto"/>
          </w:divBdr>
          <w:divsChild>
            <w:div w:id="1127994">
              <w:marLeft w:val="0"/>
              <w:marRight w:val="0"/>
              <w:marTop w:val="0"/>
              <w:marBottom w:val="0"/>
              <w:divBdr>
                <w:top w:val="none" w:sz="0" w:space="0" w:color="auto"/>
                <w:left w:val="none" w:sz="0" w:space="0" w:color="auto"/>
                <w:bottom w:val="none" w:sz="0" w:space="0" w:color="auto"/>
                <w:right w:val="none" w:sz="0" w:space="0" w:color="auto"/>
              </w:divBdr>
            </w:div>
            <w:div w:id="4607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8515">
      <w:bodyDiv w:val="1"/>
      <w:marLeft w:val="0"/>
      <w:marRight w:val="0"/>
      <w:marTop w:val="0"/>
      <w:marBottom w:val="0"/>
      <w:divBdr>
        <w:top w:val="none" w:sz="0" w:space="0" w:color="auto"/>
        <w:left w:val="none" w:sz="0" w:space="0" w:color="auto"/>
        <w:bottom w:val="none" w:sz="0" w:space="0" w:color="auto"/>
        <w:right w:val="none" w:sz="0" w:space="0" w:color="auto"/>
      </w:divBdr>
      <w:divsChild>
        <w:div w:id="1144008923">
          <w:marLeft w:val="0"/>
          <w:marRight w:val="0"/>
          <w:marTop w:val="0"/>
          <w:marBottom w:val="0"/>
          <w:divBdr>
            <w:top w:val="none" w:sz="0" w:space="0" w:color="auto"/>
            <w:left w:val="none" w:sz="0" w:space="0" w:color="auto"/>
            <w:bottom w:val="none" w:sz="0" w:space="0" w:color="auto"/>
            <w:right w:val="none" w:sz="0" w:space="0" w:color="auto"/>
          </w:divBdr>
          <w:divsChild>
            <w:div w:id="224997785">
              <w:marLeft w:val="0"/>
              <w:marRight w:val="0"/>
              <w:marTop w:val="0"/>
              <w:marBottom w:val="0"/>
              <w:divBdr>
                <w:top w:val="none" w:sz="0" w:space="0" w:color="auto"/>
                <w:left w:val="none" w:sz="0" w:space="0" w:color="auto"/>
                <w:bottom w:val="none" w:sz="0" w:space="0" w:color="auto"/>
                <w:right w:val="none" w:sz="0" w:space="0" w:color="auto"/>
              </w:divBdr>
            </w:div>
            <w:div w:id="16305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0962">
      <w:bodyDiv w:val="1"/>
      <w:marLeft w:val="0"/>
      <w:marRight w:val="0"/>
      <w:marTop w:val="0"/>
      <w:marBottom w:val="0"/>
      <w:divBdr>
        <w:top w:val="none" w:sz="0" w:space="0" w:color="auto"/>
        <w:left w:val="none" w:sz="0" w:space="0" w:color="auto"/>
        <w:bottom w:val="none" w:sz="0" w:space="0" w:color="auto"/>
        <w:right w:val="none" w:sz="0" w:space="0" w:color="auto"/>
      </w:divBdr>
      <w:divsChild>
        <w:div w:id="1297950638">
          <w:marLeft w:val="0"/>
          <w:marRight w:val="0"/>
          <w:marTop w:val="0"/>
          <w:marBottom w:val="0"/>
          <w:divBdr>
            <w:top w:val="none" w:sz="0" w:space="0" w:color="auto"/>
            <w:left w:val="none" w:sz="0" w:space="0" w:color="auto"/>
            <w:bottom w:val="none" w:sz="0" w:space="0" w:color="auto"/>
            <w:right w:val="none" w:sz="0" w:space="0" w:color="auto"/>
          </w:divBdr>
          <w:divsChild>
            <w:div w:id="6716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sChild>
        <w:div w:id="809133195">
          <w:marLeft w:val="0"/>
          <w:marRight w:val="0"/>
          <w:marTop w:val="0"/>
          <w:marBottom w:val="0"/>
          <w:divBdr>
            <w:top w:val="none" w:sz="0" w:space="0" w:color="auto"/>
            <w:left w:val="none" w:sz="0" w:space="0" w:color="auto"/>
            <w:bottom w:val="none" w:sz="0" w:space="0" w:color="auto"/>
            <w:right w:val="none" w:sz="0" w:space="0" w:color="auto"/>
          </w:divBdr>
          <w:divsChild>
            <w:div w:id="1188065056">
              <w:marLeft w:val="0"/>
              <w:marRight w:val="0"/>
              <w:marTop w:val="0"/>
              <w:marBottom w:val="0"/>
              <w:divBdr>
                <w:top w:val="none" w:sz="0" w:space="0" w:color="auto"/>
                <w:left w:val="none" w:sz="0" w:space="0" w:color="auto"/>
                <w:bottom w:val="none" w:sz="0" w:space="0" w:color="auto"/>
                <w:right w:val="none" w:sz="0" w:space="0" w:color="auto"/>
              </w:divBdr>
            </w:div>
            <w:div w:id="20519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08892">
      <w:bodyDiv w:val="1"/>
      <w:marLeft w:val="0"/>
      <w:marRight w:val="0"/>
      <w:marTop w:val="0"/>
      <w:marBottom w:val="0"/>
      <w:divBdr>
        <w:top w:val="none" w:sz="0" w:space="0" w:color="auto"/>
        <w:left w:val="none" w:sz="0" w:space="0" w:color="auto"/>
        <w:bottom w:val="none" w:sz="0" w:space="0" w:color="auto"/>
        <w:right w:val="none" w:sz="0" w:space="0" w:color="auto"/>
      </w:divBdr>
      <w:divsChild>
        <w:div w:id="407845707">
          <w:marLeft w:val="0"/>
          <w:marRight w:val="0"/>
          <w:marTop w:val="0"/>
          <w:marBottom w:val="0"/>
          <w:divBdr>
            <w:top w:val="none" w:sz="0" w:space="0" w:color="auto"/>
            <w:left w:val="none" w:sz="0" w:space="0" w:color="auto"/>
            <w:bottom w:val="none" w:sz="0" w:space="0" w:color="auto"/>
            <w:right w:val="none" w:sz="0" w:space="0" w:color="auto"/>
          </w:divBdr>
          <w:divsChild>
            <w:div w:id="1054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311">
      <w:bodyDiv w:val="1"/>
      <w:marLeft w:val="0"/>
      <w:marRight w:val="0"/>
      <w:marTop w:val="0"/>
      <w:marBottom w:val="0"/>
      <w:divBdr>
        <w:top w:val="none" w:sz="0" w:space="0" w:color="auto"/>
        <w:left w:val="none" w:sz="0" w:space="0" w:color="auto"/>
        <w:bottom w:val="none" w:sz="0" w:space="0" w:color="auto"/>
        <w:right w:val="none" w:sz="0" w:space="0" w:color="auto"/>
      </w:divBdr>
      <w:divsChild>
        <w:div w:id="1457219620">
          <w:marLeft w:val="0"/>
          <w:marRight w:val="0"/>
          <w:marTop w:val="0"/>
          <w:marBottom w:val="0"/>
          <w:divBdr>
            <w:top w:val="none" w:sz="0" w:space="0" w:color="auto"/>
            <w:left w:val="none" w:sz="0" w:space="0" w:color="auto"/>
            <w:bottom w:val="none" w:sz="0" w:space="0" w:color="auto"/>
            <w:right w:val="none" w:sz="0" w:space="0" w:color="auto"/>
          </w:divBdr>
          <w:divsChild>
            <w:div w:id="293174356">
              <w:marLeft w:val="0"/>
              <w:marRight w:val="0"/>
              <w:marTop w:val="0"/>
              <w:marBottom w:val="0"/>
              <w:divBdr>
                <w:top w:val="none" w:sz="0" w:space="0" w:color="auto"/>
                <w:left w:val="none" w:sz="0" w:space="0" w:color="auto"/>
                <w:bottom w:val="none" w:sz="0" w:space="0" w:color="auto"/>
                <w:right w:val="none" w:sz="0" w:space="0" w:color="auto"/>
              </w:divBdr>
            </w:div>
            <w:div w:id="20708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0135">
      <w:bodyDiv w:val="1"/>
      <w:marLeft w:val="0"/>
      <w:marRight w:val="0"/>
      <w:marTop w:val="0"/>
      <w:marBottom w:val="0"/>
      <w:divBdr>
        <w:top w:val="none" w:sz="0" w:space="0" w:color="auto"/>
        <w:left w:val="none" w:sz="0" w:space="0" w:color="auto"/>
        <w:bottom w:val="none" w:sz="0" w:space="0" w:color="auto"/>
        <w:right w:val="none" w:sz="0" w:space="0" w:color="auto"/>
      </w:divBdr>
      <w:divsChild>
        <w:div w:id="980187383">
          <w:marLeft w:val="0"/>
          <w:marRight w:val="0"/>
          <w:marTop w:val="0"/>
          <w:marBottom w:val="0"/>
          <w:divBdr>
            <w:top w:val="none" w:sz="0" w:space="0" w:color="auto"/>
            <w:left w:val="none" w:sz="0" w:space="0" w:color="auto"/>
            <w:bottom w:val="none" w:sz="0" w:space="0" w:color="auto"/>
            <w:right w:val="none" w:sz="0" w:space="0" w:color="auto"/>
          </w:divBdr>
          <w:divsChild>
            <w:div w:id="28066941">
              <w:marLeft w:val="0"/>
              <w:marRight w:val="0"/>
              <w:marTop w:val="0"/>
              <w:marBottom w:val="0"/>
              <w:divBdr>
                <w:top w:val="none" w:sz="0" w:space="0" w:color="auto"/>
                <w:left w:val="none" w:sz="0" w:space="0" w:color="auto"/>
                <w:bottom w:val="none" w:sz="0" w:space="0" w:color="auto"/>
                <w:right w:val="none" w:sz="0" w:space="0" w:color="auto"/>
              </w:divBdr>
            </w:div>
            <w:div w:id="3962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02917">
      <w:bodyDiv w:val="1"/>
      <w:marLeft w:val="0"/>
      <w:marRight w:val="0"/>
      <w:marTop w:val="0"/>
      <w:marBottom w:val="0"/>
      <w:divBdr>
        <w:top w:val="none" w:sz="0" w:space="0" w:color="auto"/>
        <w:left w:val="none" w:sz="0" w:space="0" w:color="auto"/>
        <w:bottom w:val="none" w:sz="0" w:space="0" w:color="auto"/>
        <w:right w:val="none" w:sz="0" w:space="0" w:color="auto"/>
      </w:divBdr>
      <w:divsChild>
        <w:div w:id="1050231772">
          <w:marLeft w:val="0"/>
          <w:marRight w:val="0"/>
          <w:marTop w:val="0"/>
          <w:marBottom w:val="0"/>
          <w:divBdr>
            <w:top w:val="none" w:sz="0" w:space="0" w:color="auto"/>
            <w:left w:val="none" w:sz="0" w:space="0" w:color="auto"/>
            <w:bottom w:val="none" w:sz="0" w:space="0" w:color="auto"/>
            <w:right w:val="none" w:sz="0" w:space="0" w:color="auto"/>
          </w:divBdr>
          <w:divsChild>
            <w:div w:id="9422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9484">
      <w:bodyDiv w:val="1"/>
      <w:marLeft w:val="0"/>
      <w:marRight w:val="0"/>
      <w:marTop w:val="0"/>
      <w:marBottom w:val="0"/>
      <w:divBdr>
        <w:top w:val="none" w:sz="0" w:space="0" w:color="auto"/>
        <w:left w:val="none" w:sz="0" w:space="0" w:color="auto"/>
        <w:bottom w:val="none" w:sz="0" w:space="0" w:color="auto"/>
        <w:right w:val="none" w:sz="0" w:space="0" w:color="auto"/>
      </w:divBdr>
      <w:divsChild>
        <w:div w:id="1352025822">
          <w:marLeft w:val="0"/>
          <w:marRight w:val="0"/>
          <w:marTop w:val="0"/>
          <w:marBottom w:val="0"/>
          <w:divBdr>
            <w:top w:val="none" w:sz="0" w:space="0" w:color="auto"/>
            <w:left w:val="none" w:sz="0" w:space="0" w:color="auto"/>
            <w:bottom w:val="none" w:sz="0" w:space="0" w:color="auto"/>
            <w:right w:val="none" w:sz="0" w:space="0" w:color="auto"/>
          </w:divBdr>
          <w:divsChild>
            <w:div w:id="1571960576">
              <w:marLeft w:val="0"/>
              <w:marRight w:val="0"/>
              <w:marTop w:val="0"/>
              <w:marBottom w:val="0"/>
              <w:divBdr>
                <w:top w:val="none" w:sz="0" w:space="0" w:color="auto"/>
                <w:left w:val="none" w:sz="0" w:space="0" w:color="auto"/>
                <w:bottom w:val="none" w:sz="0" w:space="0" w:color="auto"/>
                <w:right w:val="none" w:sz="0" w:space="0" w:color="auto"/>
              </w:divBdr>
            </w:div>
            <w:div w:id="1753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732">
      <w:bodyDiv w:val="1"/>
      <w:marLeft w:val="0"/>
      <w:marRight w:val="0"/>
      <w:marTop w:val="0"/>
      <w:marBottom w:val="0"/>
      <w:divBdr>
        <w:top w:val="none" w:sz="0" w:space="0" w:color="auto"/>
        <w:left w:val="none" w:sz="0" w:space="0" w:color="auto"/>
        <w:bottom w:val="none" w:sz="0" w:space="0" w:color="auto"/>
        <w:right w:val="none" w:sz="0" w:space="0" w:color="auto"/>
      </w:divBdr>
      <w:divsChild>
        <w:div w:id="1729762651">
          <w:marLeft w:val="0"/>
          <w:marRight w:val="0"/>
          <w:marTop w:val="0"/>
          <w:marBottom w:val="0"/>
          <w:divBdr>
            <w:top w:val="none" w:sz="0" w:space="0" w:color="auto"/>
            <w:left w:val="none" w:sz="0" w:space="0" w:color="auto"/>
            <w:bottom w:val="none" w:sz="0" w:space="0" w:color="auto"/>
            <w:right w:val="none" w:sz="0" w:space="0" w:color="auto"/>
          </w:divBdr>
          <w:divsChild>
            <w:div w:id="155649746">
              <w:marLeft w:val="0"/>
              <w:marRight w:val="0"/>
              <w:marTop w:val="0"/>
              <w:marBottom w:val="0"/>
              <w:divBdr>
                <w:top w:val="none" w:sz="0" w:space="0" w:color="auto"/>
                <w:left w:val="none" w:sz="0" w:space="0" w:color="auto"/>
                <w:bottom w:val="none" w:sz="0" w:space="0" w:color="auto"/>
                <w:right w:val="none" w:sz="0" w:space="0" w:color="auto"/>
              </w:divBdr>
            </w:div>
            <w:div w:id="20238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4563">
      <w:bodyDiv w:val="1"/>
      <w:marLeft w:val="0"/>
      <w:marRight w:val="0"/>
      <w:marTop w:val="0"/>
      <w:marBottom w:val="0"/>
      <w:divBdr>
        <w:top w:val="none" w:sz="0" w:space="0" w:color="auto"/>
        <w:left w:val="none" w:sz="0" w:space="0" w:color="auto"/>
        <w:bottom w:val="none" w:sz="0" w:space="0" w:color="auto"/>
        <w:right w:val="none" w:sz="0" w:space="0" w:color="auto"/>
      </w:divBdr>
      <w:divsChild>
        <w:div w:id="798109428">
          <w:marLeft w:val="0"/>
          <w:marRight w:val="0"/>
          <w:marTop w:val="0"/>
          <w:marBottom w:val="0"/>
          <w:divBdr>
            <w:top w:val="none" w:sz="0" w:space="0" w:color="auto"/>
            <w:left w:val="none" w:sz="0" w:space="0" w:color="auto"/>
            <w:bottom w:val="none" w:sz="0" w:space="0" w:color="auto"/>
            <w:right w:val="none" w:sz="0" w:space="0" w:color="auto"/>
          </w:divBdr>
          <w:divsChild>
            <w:div w:id="16342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70">
      <w:bodyDiv w:val="1"/>
      <w:marLeft w:val="0"/>
      <w:marRight w:val="0"/>
      <w:marTop w:val="0"/>
      <w:marBottom w:val="0"/>
      <w:divBdr>
        <w:top w:val="none" w:sz="0" w:space="0" w:color="auto"/>
        <w:left w:val="none" w:sz="0" w:space="0" w:color="auto"/>
        <w:bottom w:val="none" w:sz="0" w:space="0" w:color="auto"/>
        <w:right w:val="none" w:sz="0" w:space="0" w:color="auto"/>
      </w:divBdr>
      <w:divsChild>
        <w:div w:id="3283855">
          <w:marLeft w:val="0"/>
          <w:marRight w:val="0"/>
          <w:marTop w:val="0"/>
          <w:marBottom w:val="0"/>
          <w:divBdr>
            <w:top w:val="none" w:sz="0" w:space="0" w:color="auto"/>
            <w:left w:val="none" w:sz="0" w:space="0" w:color="auto"/>
            <w:bottom w:val="none" w:sz="0" w:space="0" w:color="auto"/>
            <w:right w:val="none" w:sz="0" w:space="0" w:color="auto"/>
          </w:divBdr>
          <w:divsChild>
            <w:div w:id="14339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6116">
      <w:bodyDiv w:val="1"/>
      <w:marLeft w:val="0"/>
      <w:marRight w:val="0"/>
      <w:marTop w:val="0"/>
      <w:marBottom w:val="0"/>
      <w:divBdr>
        <w:top w:val="none" w:sz="0" w:space="0" w:color="auto"/>
        <w:left w:val="none" w:sz="0" w:space="0" w:color="auto"/>
        <w:bottom w:val="none" w:sz="0" w:space="0" w:color="auto"/>
        <w:right w:val="none" w:sz="0" w:space="0" w:color="auto"/>
      </w:divBdr>
      <w:divsChild>
        <w:div w:id="294219392">
          <w:marLeft w:val="0"/>
          <w:marRight w:val="0"/>
          <w:marTop w:val="0"/>
          <w:marBottom w:val="0"/>
          <w:divBdr>
            <w:top w:val="none" w:sz="0" w:space="0" w:color="auto"/>
            <w:left w:val="none" w:sz="0" w:space="0" w:color="auto"/>
            <w:bottom w:val="none" w:sz="0" w:space="0" w:color="auto"/>
            <w:right w:val="none" w:sz="0" w:space="0" w:color="auto"/>
          </w:divBdr>
          <w:divsChild>
            <w:div w:id="372190357">
              <w:marLeft w:val="0"/>
              <w:marRight w:val="0"/>
              <w:marTop w:val="0"/>
              <w:marBottom w:val="0"/>
              <w:divBdr>
                <w:top w:val="none" w:sz="0" w:space="0" w:color="auto"/>
                <w:left w:val="none" w:sz="0" w:space="0" w:color="auto"/>
                <w:bottom w:val="none" w:sz="0" w:space="0" w:color="auto"/>
                <w:right w:val="none" w:sz="0" w:space="0" w:color="auto"/>
              </w:divBdr>
            </w:div>
            <w:div w:id="4412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025">
      <w:bodyDiv w:val="1"/>
      <w:marLeft w:val="0"/>
      <w:marRight w:val="0"/>
      <w:marTop w:val="0"/>
      <w:marBottom w:val="0"/>
      <w:divBdr>
        <w:top w:val="none" w:sz="0" w:space="0" w:color="auto"/>
        <w:left w:val="none" w:sz="0" w:space="0" w:color="auto"/>
        <w:bottom w:val="none" w:sz="0" w:space="0" w:color="auto"/>
        <w:right w:val="none" w:sz="0" w:space="0" w:color="auto"/>
      </w:divBdr>
      <w:divsChild>
        <w:div w:id="155804171">
          <w:marLeft w:val="0"/>
          <w:marRight w:val="0"/>
          <w:marTop w:val="0"/>
          <w:marBottom w:val="0"/>
          <w:divBdr>
            <w:top w:val="none" w:sz="0" w:space="0" w:color="auto"/>
            <w:left w:val="none" w:sz="0" w:space="0" w:color="auto"/>
            <w:bottom w:val="none" w:sz="0" w:space="0" w:color="auto"/>
            <w:right w:val="none" w:sz="0" w:space="0" w:color="auto"/>
          </w:divBdr>
          <w:divsChild>
            <w:div w:id="732460936">
              <w:marLeft w:val="0"/>
              <w:marRight w:val="0"/>
              <w:marTop w:val="0"/>
              <w:marBottom w:val="0"/>
              <w:divBdr>
                <w:top w:val="none" w:sz="0" w:space="0" w:color="auto"/>
                <w:left w:val="none" w:sz="0" w:space="0" w:color="auto"/>
                <w:bottom w:val="none" w:sz="0" w:space="0" w:color="auto"/>
                <w:right w:val="none" w:sz="0" w:space="0" w:color="auto"/>
              </w:divBdr>
            </w:div>
            <w:div w:id="18306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2930">
      <w:bodyDiv w:val="1"/>
      <w:marLeft w:val="0"/>
      <w:marRight w:val="0"/>
      <w:marTop w:val="0"/>
      <w:marBottom w:val="0"/>
      <w:divBdr>
        <w:top w:val="none" w:sz="0" w:space="0" w:color="auto"/>
        <w:left w:val="none" w:sz="0" w:space="0" w:color="auto"/>
        <w:bottom w:val="none" w:sz="0" w:space="0" w:color="auto"/>
        <w:right w:val="none" w:sz="0" w:space="0" w:color="auto"/>
      </w:divBdr>
      <w:divsChild>
        <w:div w:id="1299916869">
          <w:marLeft w:val="0"/>
          <w:marRight w:val="0"/>
          <w:marTop w:val="0"/>
          <w:marBottom w:val="0"/>
          <w:divBdr>
            <w:top w:val="none" w:sz="0" w:space="0" w:color="auto"/>
            <w:left w:val="none" w:sz="0" w:space="0" w:color="auto"/>
            <w:bottom w:val="none" w:sz="0" w:space="0" w:color="auto"/>
            <w:right w:val="none" w:sz="0" w:space="0" w:color="auto"/>
          </w:divBdr>
          <w:divsChild>
            <w:div w:id="1295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96466">
      <w:bodyDiv w:val="1"/>
      <w:marLeft w:val="0"/>
      <w:marRight w:val="0"/>
      <w:marTop w:val="0"/>
      <w:marBottom w:val="0"/>
      <w:divBdr>
        <w:top w:val="none" w:sz="0" w:space="0" w:color="auto"/>
        <w:left w:val="none" w:sz="0" w:space="0" w:color="auto"/>
        <w:bottom w:val="none" w:sz="0" w:space="0" w:color="auto"/>
        <w:right w:val="none" w:sz="0" w:space="0" w:color="auto"/>
      </w:divBdr>
      <w:divsChild>
        <w:div w:id="1661688177">
          <w:marLeft w:val="0"/>
          <w:marRight w:val="0"/>
          <w:marTop w:val="0"/>
          <w:marBottom w:val="0"/>
          <w:divBdr>
            <w:top w:val="none" w:sz="0" w:space="0" w:color="auto"/>
            <w:left w:val="none" w:sz="0" w:space="0" w:color="auto"/>
            <w:bottom w:val="none" w:sz="0" w:space="0" w:color="auto"/>
            <w:right w:val="none" w:sz="0" w:space="0" w:color="auto"/>
          </w:divBdr>
          <w:divsChild>
            <w:div w:id="81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7509">
      <w:bodyDiv w:val="1"/>
      <w:marLeft w:val="0"/>
      <w:marRight w:val="0"/>
      <w:marTop w:val="0"/>
      <w:marBottom w:val="0"/>
      <w:divBdr>
        <w:top w:val="none" w:sz="0" w:space="0" w:color="auto"/>
        <w:left w:val="none" w:sz="0" w:space="0" w:color="auto"/>
        <w:bottom w:val="none" w:sz="0" w:space="0" w:color="auto"/>
        <w:right w:val="none" w:sz="0" w:space="0" w:color="auto"/>
      </w:divBdr>
      <w:divsChild>
        <w:div w:id="1992247044">
          <w:marLeft w:val="0"/>
          <w:marRight w:val="0"/>
          <w:marTop w:val="0"/>
          <w:marBottom w:val="0"/>
          <w:divBdr>
            <w:top w:val="none" w:sz="0" w:space="0" w:color="auto"/>
            <w:left w:val="none" w:sz="0" w:space="0" w:color="auto"/>
            <w:bottom w:val="none" w:sz="0" w:space="0" w:color="auto"/>
            <w:right w:val="none" w:sz="0" w:space="0" w:color="auto"/>
          </w:divBdr>
          <w:divsChild>
            <w:div w:id="1957827096">
              <w:marLeft w:val="0"/>
              <w:marRight w:val="0"/>
              <w:marTop w:val="0"/>
              <w:marBottom w:val="0"/>
              <w:divBdr>
                <w:top w:val="none" w:sz="0" w:space="0" w:color="auto"/>
                <w:left w:val="none" w:sz="0" w:space="0" w:color="auto"/>
                <w:bottom w:val="none" w:sz="0" w:space="0" w:color="auto"/>
                <w:right w:val="none" w:sz="0" w:space="0" w:color="auto"/>
              </w:divBdr>
            </w:div>
            <w:div w:id="19676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0105">
      <w:bodyDiv w:val="1"/>
      <w:marLeft w:val="0"/>
      <w:marRight w:val="0"/>
      <w:marTop w:val="0"/>
      <w:marBottom w:val="0"/>
      <w:divBdr>
        <w:top w:val="none" w:sz="0" w:space="0" w:color="auto"/>
        <w:left w:val="none" w:sz="0" w:space="0" w:color="auto"/>
        <w:bottom w:val="none" w:sz="0" w:space="0" w:color="auto"/>
        <w:right w:val="none" w:sz="0" w:space="0" w:color="auto"/>
      </w:divBdr>
      <w:divsChild>
        <w:div w:id="1724522394">
          <w:marLeft w:val="0"/>
          <w:marRight w:val="0"/>
          <w:marTop w:val="0"/>
          <w:marBottom w:val="0"/>
          <w:divBdr>
            <w:top w:val="none" w:sz="0" w:space="0" w:color="auto"/>
            <w:left w:val="none" w:sz="0" w:space="0" w:color="auto"/>
            <w:bottom w:val="none" w:sz="0" w:space="0" w:color="auto"/>
            <w:right w:val="none" w:sz="0" w:space="0" w:color="auto"/>
          </w:divBdr>
          <w:divsChild>
            <w:div w:id="521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5089">
      <w:bodyDiv w:val="1"/>
      <w:marLeft w:val="0"/>
      <w:marRight w:val="0"/>
      <w:marTop w:val="0"/>
      <w:marBottom w:val="0"/>
      <w:divBdr>
        <w:top w:val="none" w:sz="0" w:space="0" w:color="auto"/>
        <w:left w:val="none" w:sz="0" w:space="0" w:color="auto"/>
        <w:bottom w:val="none" w:sz="0" w:space="0" w:color="auto"/>
        <w:right w:val="none" w:sz="0" w:space="0" w:color="auto"/>
      </w:divBdr>
      <w:divsChild>
        <w:div w:id="1668823264">
          <w:marLeft w:val="0"/>
          <w:marRight w:val="0"/>
          <w:marTop w:val="0"/>
          <w:marBottom w:val="0"/>
          <w:divBdr>
            <w:top w:val="none" w:sz="0" w:space="0" w:color="auto"/>
            <w:left w:val="none" w:sz="0" w:space="0" w:color="auto"/>
            <w:bottom w:val="none" w:sz="0" w:space="0" w:color="auto"/>
            <w:right w:val="none" w:sz="0" w:space="0" w:color="auto"/>
          </w:divBdr>
          <w:divsChild>
            <w:div w:id="12135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6042">
      <w:bodyDiv w:val="1"/>
      <w:marLeft w:val="0"/>
      <w:marRight w:val="0"/>
      <w:marTop w:val="0"/>
      <w:marBottom w:val="0"/>
      <w:divBdr>
        <w:top w:val="none" w:sz="0" w:space="0" w:color="auto"/>
        <w:left w:val="none" w:sz="0" w:space="0" w:color="auto"/>
        <w:bottom w:val="none" w:sz="0" w:space="0" w:color="auto"/>
        <w:right w:val="none" w:sz="0" w:space="0" w:color="auto"/>
      </w:divBdr>
      <w:divsChild>
        <w:div w:id="1654917504">
          <w:marLeft w:val="0"/>
          <w:marRight w:val="0"/>
          <w:marTop w:val="0"/>
          <w:marBottom w:val="0"/>
          <w:divBdr>
            <w:top w:val="none" w:sz="0" w:space="0" w:color="auto"/>
            <w:left w:val="none" w:sz="0" w:space="0" w:color="auto"/>
            <w:bottom w:val="none" w:sz="0" w:space="0" w:color="auto"/>
            <w:right w:val="none" w:sz="0" w:space="0" w:color="auto"/>
          </w:divBdr>
          <w:divsChild>
            <w:div w:id="4562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2642">
      <w:bodyDiv w:val="1"/>
      <w:marLeft w:val="0"/>
      <w:marRight w:val="0"/>
      <w:marTop w:val="0"/>
      <w:marBottom w:val="0"/>
      <w:divBdr>
        <w:top w:val="none" w:sz="0" w:space="0" w:color="auto"/>
        <w:left w:val="none" w:sz="0" w:space="0" w:color="auto"/>
        <w:bottom w:val="none" w:sz="0" w:space="0" w:color="auto"/>
        <w:right w:val="none" w:sz="0" w:space="0" w:color="auto"/>
      </w:divBdr>
      <w:divsChild>
        <w:div w:id="202596926">
          <w:marLeft w:val="0"/>
          <w:marRight w:val="0"/>
          <w:marTop w:val="0"/>
          <w:marBottom w:val="0"/>
          <w:divBdr>
            <w:top w:val="none" w:sz="0" w:space="0" w:color="auto"/>
            <w:left w:val="none" w:sz="0" w:space="0" w:color="auto"/>
            <w:bottom w:val="none" w:sz="0" w:space="0" w:color="auto"/>
            <w:right w:val="none" w:sz="0" w:space="0" w:color="auto"/>
          </w:divBdr>
          <w:divsChild>
            <w:div w:id="6657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4257">
      <w:bodyDiv w:val="1"/>
      <w:marLeft w:val="0"/>
      <w:marRight w:val="0"/>
      <w:marTop w:val="0"/>
      <w:marBottom w:val="0"/>
      <w:divBdr>
        <w:top w:val="none" w:sz="0" w:space="0" w:color="auto"/>
        <w:left w:val="none" w:sz="0" w:space="0" w:color="auto"/>
        <w:bottom w:val="none" w:sz="0" w:space="0" w:color="auto"/>
        <w:right w:val="none" w:sz="0" w:space="0" w:color="auto"/>
      </w:divBdr>
      <w:divsChild>
        <w:div w:id="1403405560">
          <w:marLeft w:val="0"/>
          <w:marRight w:val="0"/>
          <w:marTop w:val="0"/>
          <w:marBottom w:val="0"/>
          <w:divBdr>
            <w:top w:val="none" w:sz="0" w:space="0" w:color="auto"/>
            <w:left w:val="none" w:sz="0" w:space="0" w:color="auto"/>
            <w:bottom w:val="none" w:sz="0" w:space="0" w:color="auto"/>
            <w:right w:val="none" w:sz="0" w:space="0" w:color="auto"/>
          </w:divBdr>
          <w:divsChild>
            <w:div w:id="1806503478">
              <w:marLeft w:val="0"/>
              <w:marRight w:val="0"/>
              <w:marTop w:val="0"/>
              <w:marBottom w:val="0"/>
              <w:divBdr>
                <w:top w:val="none" w:sz="0" w:space="0" w:color="auto"/>
                <w:left w:val="none" w:sz="0" w:space="0" w:color="auto"/>
                <w:bottom w:val="none" w:sz="0" w:space="0" w:color="auto"/>
                <w:right w:val="none" w:sz="0" w:space="0" w:color="auto"/>
              </w:divBdr>
            </w:div>
            <w:div w:id="18775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2357">
      <w:bodyDiv w:val="1"/>
      <w:marLeft w:val="0"/>
      <w:marRight w:val="0"/>
      <w:marTop w:val="0"/>
      <w:marBottom w:val="0"/>
      <w:divBdr>
        <w:top w:val="none" w:sz="0" w:space="0" w:color="auto"/>
        <w:left w:val="none" w:sz="0" w:space="0" w:color="auto"/>
        <w:bottom w:val="none" w:sz="0" w:space="0" w:color="auto"/>
        <w:right w:val="none" w:sz="0" w:space="0" w:color="auto"/>
      </w:divBdr>
      <w:divsChild>
        <w:div w:id="533227187">
          <w:marLeft w:val="0"/>
          <w:marRight w:val="0"/>
          <w:marTop w:val="0"/>
          <w:marBottom w:val="0"/>
          <w:divBdr>
            <w:top w:val="none" w:sz="0" w:space="0" w:color="auto"/>
            <w:left w:val="none" w:sz="0" w:space="0" w:color="auto"/>
            <w:bottom w:val="none" w:sz="0" w:space="0" w:color="auto"/>
            <w:right w:val="none" w:sz="0" w:space="0" w:color="auto"/>
          </w:divBdr>
          <w:divsChild>
            <w:div w:id="2653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cartelfr.louvre.fr/cartelfr/visite?srv=car_not_frame&amp;idNotice=5066" TargetMode="External"/><Relationship Id="rId39" Type="http://schemas.openxmlformats.org/officeDocument/2006/relationships/hyperlink" Target="http://cartelfr.louvre.fr/cartelfr/visite?srv=car_not_frame&amp;idNotice=947" TargetMode="External"/><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hyperlink" Target="http://fr.wikipedia.org/wiki/Groupe_du_Laocoon" TargetMode="External"/><Relationship Id="rId47" Type="http://schemas.openxmlformats.org/officeDocument/2006/relationships/hyperlink" Target="http://cartelfr.louvre.fr/cartelfr/visite?srv=car_not_frame&amp;idNotice=855" TargetMode="External"/><Relationship Id="rId50" Type="http://schemas.openxmlformats.org/officeDocument/2006/relationships/image" Target="media/image19.jpeg"/><Relationship Id="rId55" Type="http://schemas.openxmlformats.org/officeDocument/2006/relationships/hyperlink" Target="http://cartelfr.louvre.fr/cartelfr/visite?srv=car_not_frame&amp;idNotice=887" TargetMode="External"/><Relationship Id="rId63" Type="http://schemas.openxmlformats.org/officeDocument/2006/relationships/hyperlink" Target="http://www.louvre.fr/media/repository/ressources/sources/pdf/src_document_53073_v2_m56577569831186621.pdf" TargetMode="External"/><Relationship Id="rId7" Type="http://schemas.openxmlformats.org/officeDocument/2006/relationships/hyperlink" Target="http://cartelfr.louvre.fr/cartelfr/visite?srv=car_not_frame&amp;idNotice=14200" TargetMode="External"/><Relationship Id="rId2" Type="http://schemas.openxmlformats.org/officeDocument/2006/relationships/styles" Target="styles.xml"/><Relationship Id="rId16" Type="http://schemas.openxmlformats.org/officeDocument/2006/relationships/hyperlink" Target="http://cartelfr.louvre.fr/cartelfr/visite?srv=car_not_frame&amp;idNotice=14200" TargetMode="External"/><Relationship Id="rId20" Type="http://schemas.openxmlformats.org/officeDocument/2006/relationships/hyperlink" Target="http://cartelfr.louvre.fr/cartelfr/visite?srv=car_not_frame&amp;idNotice=5826" TargetMode="External"/><Relationship Id="rId29" Type="http://schemas.openxmlformats.org/officeDocument/2006/relationships/hyperlink" Target="http://fr.wikipedia.org/wiki/Myron" TargetMode="External"/><Relationship Id="rId41" Type="http://schemas.openxmlformats.org/officeDocument/2006/relationships/hyperlink" Target="http://fr.wikipedia.org/wiki/V%C3%A9nus_de_Milo" TargetMode="External"/><Relationship Id="rId54" Type="http://schemas.openxmlformats.org/officeDocument/2006/relationships/image" Target="media/image21.jpeg"/><Relationship Id="rId62" Type="http://schemas.openxmlformats.org/officeDocument/2006/relationships/hyperlink" Target="http://fr.wikipedia.org/wiki/Colonne_Vend%C3%B4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cartelfr.louvre.fr/cartelfr/visite?srv=car_not_frame&amp;idNotice=5051" TargetMode="External"/><Relationship Id="rId32" Type="http://schemas.openxmlformats.org/officeDocument/2006/relationships/hyperlink" Target="http://fr.wikipedia.org/wiki/Lysippe" TargetMode="External"/><Relationship Id="rId37" Type="http://schemas.openxmlformats.org/officeDocument/2006/relationships/hyperlink" Target="http://fr.wikipedia.org/wiki/Image:NAMA_Ath%C3%A9na_Varvakeion.jpg" TargetMode="External"/><Relationship Id="rId40" Type="http://schemas.openxmlformats.org/officeDocument/2006/relationships/image" Target="media/image15.jpeg"/><Relationship Id="rId45" Type="http://schemas.openxmlformats.org/officeDocument/2006/relationships/hyperlink" Target="http://cartelfr.louvre.fr/cartelfr/visite?srv=car_not_frame&amp;idNotice=818" TargetMode="External"/><Relationship Id="rId53" Type="http://schemas.openxmlformats.org/officeDocument/2006/relationships/hyperlink" Target="http://cartelfr.louvre.fr/cartelfr/visite?srv=car_not_frame&amp;idNotice=915" TargetMode="External"/><Relationship Id="rId58"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cartelfr.louvre.fr/cartelfr/visite?srv=car_not_frame&amp;idNotice=14199" TargetMode="External"/><Relationship Id="rId23" Type="http://schemas.openxmlformats.org/officeDocument/2006/relationships/image" Target="media/image10.jpeg"/><Relationship Id="rId28" Type="http://schemas.openxmlformats.org/officeDocument/2006/relationships/hyperlink" Target="http://fr.wikipedia.org/wiki/Phidias" TargetMode="External"/><Relationship Id="rId36" Type="http://schemas.openxmlformats.org/officeDocument/2006/relationships/image" Target="media/image14.jpeg"/><Relationship Id="rId49" Type="http://schemas.openxmlformats.org/officeDocument/2006/relationships/hyperlink" Target="http://cartelfr.louvre.fr/cartelfr/visite?srv=car_not_frame&amp;idNotice=20299" TargetMode="External"/><Relationship Id="rId57" Type="http://schemas.openxmlformats.org/officeDocument/2006/relationships/hyperlink" Target="http://cartelfr.louvre.fr/cartelfr/visite?srv=car_not_frame&amp;idNotice=881" TargetMode="External"/><Relationship Id="rId61" Type="http://schemas.openxmlformats.org/officeDocument/2006/relationships/image" Target="media/image25.jpeg"/><Relationship Id="rId10" Type="http://schemas.openxmlformats.org/officeDocument/2006/relationships/hyperlink" Target="http://fr.wikipedia.org/wiki/Image:Aphrodite_Braschi_Glyptothek_Munich_258.jpg" TargetMode="External"/><Relationship Id="rId19" Type="http://schemas.openxmlformats.org/officeDocument/2006/relationships/image" Target="media/image8.jpeg"/><Relationship Id="rId31" Type="http://schemas.openxmlformats.org/officeDocument/2006/relationships/hyperlink" Target="http://fr.wikipedia.org/wiki/Praxit%C3%A8le"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http://cartelfr.louvre.fr/cartelfr/visite?srv=car_not_frame&amp;idNotice=17178"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cartelfr.louvre.fr/cartelfr/visite?srv=car_not_frame&amp;idNotice=5059" TargetMode="External"/><Relationship Id="rId27" Type="http://schemas.openxmlformats.org/officeDocument/2006/relationships/image" Target="media/image12.jpeg"/><Relationship Id="rId30" Type="http://schemas.openxmlformats.org/officeDocument/2006/relationships/hyperlink" Target="http://fr.wikipedia.org/wiki/Polycl%C3%A8te" TargetMode="External"/><Relationship Id="rId35" Type="http://schemas.openxmlformats.org/officeDocument/2006/relationships/hyperlink" Target="http://cartelfr.louvre.fr/cartelfr/visite?srv=car_not_frame&amp;idNotice=948" TargetMode="External"/><Relationship Id="rId43" Type="http://schemas.openxmlformats.org/officeDocument/2006/relationships/hyperlink" Target="http://fr.wikipedia.org/wiki/Victoire_de_Samothrace" TargetMode="External"/><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hyperlink" Target="http://fr.wikipedia.org/wiki/Image:Kouros_Anaphe_BM_B475.jpg" TargetMode="External"/><Relationship Id="rId51" Type="http://schemas.openxmlformats.org/officeDocument/2006/relationships/hyperlink" Target="http://cartelfr.louvre.fr/cartelfr/visite?srv=car_not_frame&amp;idNotice=875" TargetMode="External"/><Relationship Id="rId3" Type="http://schemas.openxmlformats.org/officeDocument/2006/relationships/settings" Target="settings.xml"/><Relationship Id="rId12" Type="http://schemas.openxmlformats.org/officeDocument/2006/relationships/hyperlink" Target="http://fr.wikipedia.org/wiki/Image:Laocoon.jpg"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cartelfr.louvre.fr/cartelfr/visite?srv=car_not_frame&amp;idNotice=5482" TargetMode="External"/><Relationship Id="rId38" Type="http://schemas.openxmlformats.org/officeDocument/2006/relationships/hyperlink" Target="http://www.insecula.com/oeuvre/photo_ME0000037008.html" TargetMode="External"/><Relationship Id="rId46" Type="http://schemas.openxmlformats.org/officeDocument/2006/relationships/image" Target="media/image17.jpeg"/><Relationship Id="rId59"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www.louvre.fr/llv/activite/detail_parcours.jsp?CONTENT%3C%3Ecnt_id=10134198673226912&amp;CURRENT_LLV_PARCOURS%3C%3Ecnt_id=1013419867322691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6576</Words>
  <Characters>36173</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Définition [modifier]</vt:lpstr>
    </vt:vector>
  </TitlesOfParts>
  <Company>Lou Chtimou</Company>
  <LinksUpToDate>false</LinksUpToDate>
  <CharactersWithSpaces>42664</CharactersWithSpaces>
  <SharedDoc>false</SharedDoc>
  <HLinks>
    <vt:vector size="234" baseType="variant">
      <vt:variant>
        <vt:i4>5308423</vt:i4>
      </vt:variant>
      <vt:variant>
        <vt:i4>330</vt:i4>
      </vt:variant>
      <vt:variant>
        <vt:i4>0</vt:i4>
      </vt:variant>
      <vt:variant>
        <vt:i4>5</vt:i4>
      </vt:variant>
      <vt:variant>
        <vt:lpwstr>http://www.louvre.fr/media/repository/ressources/sources/pdf/src_document_53073_v2_m56577569831186621.pdf</vt:lpwstr>
      </vt:variant>
      <vt:variant>
        <vt:lpwstr/>
      </vt:variant>
      <vt:variant>
        <vt:i4>1638507</vt:i4>
      </vt:variant>
      <vt:variant>
        <vt:i4>327</vt:i4>
      </vt:variant>
      <vt:variant>
        <vt:i4>0</vt:i4>
      </vt:variant>
      <vt:variant>
        <vt:i4>5</vt:i4>
      </vt:variant>
      <vt:variant>
        <vt:lpwstr>http://fr.wikipedia.org/wiki/Colonne_Vend%C3%B4me</vt:lpwstr>
      </vt:variant>
      <vt:variant>
        <vt:lpwstr/>
      </vt:variant>
      <vt:variant>
        <vt:i4>2097196</vt:i4>
      </vt:variant>
      <vt:variant>
        <vt:i4>315</vt:i4>
      </vt:variant>
      <vt:variant>
        <vt:i4>0</vt:i4>
      </vt:variant>
      <vt:variant>
        <vt:i4>5</vt:i4>
      </vt:variant>
      <vt:variant>
        <vt:lpwstr>http://cartelfr.louvre.fr/cartelfr/visite?srv=car_not_frame&amp;idNotice=17178</vt:lpwstr>
      </vt:variant>
      <vt:variant>
        <vt:lpwstr/>
      </vt:variant>
      <vt:variant>
        <vt:i4>2162721</vt:i4>
      </vt:variant>
      <vt:variant>
        <vt:i4>288</vt:i4>
      </vt:variant>
      <vt:variant>
        <vt:i4>0</vt:i4>
      </vt:variant>
      <vt:variant>
        <vt:i4>5</vt:i4>
      </vt:variant>
      <vt:variant>
        <vt:lpwstr>http://cartelfr.louvre.fr/cartelfr/visite?srv=car_not_frame&amp;idNotice=14199</vt:lpwstr>
      </vt:variant>
      <vt:variant>
        <vt:lpwstr/>
      </vt:variant>
      <vt:variant>
        <vt:i4>1114132</vt:i4>
      </vt:variant>
      <vt:variant>
        <vt:i4>273</vt:i4>
      </vt:variant>
      <vt:variant>
        <vt:i4>0</vt:i4>
      </vt:variant>
      <vt:variant>
        <vt:i4>5</vt:i4>
      </vt:variant>
      <vt:variant>
        <vt:lpwstr>http://cartelfr.louvre.fr/cartelfr/visite?srv=car_not_frame&amp;idNotice=881</vt:lpwstr>
      </vt:variant>
      <vt:variant>
        <vt:lpwstr/>
      </vt:variant>
      <vt:variant>
        <vt:i4>1507348</vt:i4>
      </vt:variant>
      <vt:variant>
        <vt:i4>264</vt:i4>
      </vt:variant>
      <vt:variant>
        <vt:i4>0</vt:i4>
      </vt:variant>
      <vt:variant>
        <vt:i4>5</vt:i4>
      </vt:variant>
      <vt:variant>
        <vt:lpwstr>http://cartelfr.louvre.fr/cartelfr/visite?srv=car_not_frame&amp;idNotice=887</vt:lpwstr>
      </vt:variant>
      <vt:variant>
        <vt:lpwstr/>
      </vt:variant>
      <vt:variant>
        <vt:i4>1310749</vt:i4>
      </vt:variant>
      <vt:variant>
        <vt:i4>255</vt:i4>
      </vt:variant>
      <vt:variant>
        <vt:i4>0</vt:i4>
      </vt:variant>
      <vt:variant>
        <vt:i4>5</vt:i4>
      </vt:variant>
      <vt:variant>
        <vt:lpwstr>http://cartelfr.louvre.fr/cartelfr/visite?srv=car_not_frame&amp;idNotice=915</vt:lpwstr>
      </vt:variant>
      <vt:variant>
        <vt:lpwstr/>
      </vt:variant>
      <vt:variant>
        <vt:i4>1376283</vt:i4>
      </vt:variant>
      <vt:variant>
        <vt:i4>240</vt:i4>
      </vt:variant>
      <vt:variant>
        <vt:i4>0</vt:i4>
      </vt:variant>
      <vt:variant>
        <vt:i4>5</vt:i4>
      </vt:variant>
      <vt:variant>
        <vt:lpwstr>http://cartelfr.louvre.fr/cartelfr/visite?srv=car_not_frame&amp;idNotice=875</vt:lpwstr>
      </vt:variant>
      <vt:variant>
        <vt:lpwstr/>
      </vt:variant>
      <vt:variant>
        <vt:i4>2162725</vt:i4>
      </vt:variant>
      <vt:variant>
        <vt:i4>216</vt:i4>
      </vt:variant>
      <vt:variant>
        <vt:i4>0</vt:i4>
      </vt:variant>
      <vt:variant>
        <vt:i4>5</vt:i4>
      </vt:variant>
      <vt:variant>
        <vt:lpwstr>http://cartelfr.louvre.fr/cartelfr/visite?srv=car_not_frame&amp;idNotice=20299</vt:lpwstr>
      </vt:variant>
      <vt:variant>
        <vt:lpwstr/>
      </vt:variant>
      <vt:variant>
        <vt:i4>1376281</vt:i4>
      </vt:variant>
      <vt:variant>
        <vt:i4>198</vt:i4>
      </vt:variant>
      <vt:variant>
        <vt:i4>0</vt:i4>
      </vt:variant>
      <vt:variant>
        <vt:i4>5</vt:i4>
      </vt:variant>
      <vt:variant>
        <vt:lpwstr>http://cartelfr.louvre.fr/cartelfr/visite?srv=car_not_frame&amp;idNotice=855</vt:lpwstr>
      </vt:variant>
      <vt:variant>
        <vt:lpwstr/>
      </vt:variant>
      <vt:variant>
        <vt:i4>1572893</vt:i4>
      </vt:variant>
      <vt:variant>
        <vt:i4>189</vt:i4>
      </vt:variant>
      <vt:variant>
        <vt:i4>0</vt:i4>
      </vt:variant>
      <vt:variant>
        <vt:i4>5</vt:i4>
      </vt:variant>
      <vt:variant>
        <vt:lpwstr>http://cartelfr.louvre.fr/cartelfr/visite?srv=car_not_frame&amp;idNotice=818</vt:lpwstr>
      </vt:variant>
      <vt:variant>
        <vt:lpwstr/>
      </vt:variant>
      <vt:variant>
        <vt:i4>2818088</vt:i4>
      </vt:variant>
      <vt:variant>
        <vt:i4>180</vt:i4>
      </vt:variant>
      <vt:variant>
        <vt:i4>0</vt:i4>
      </vt:variant>
      <vt:variant>
        <vt:i4>5</vt:i4>
      </vt:variant>
      <vt:variant>
        <vt:lpwstr>http://cartelfr.louvre.fr/cartelfr/visite?srv=car_not_frame&amp;idNotice=14200</vt:lpwstr>
      </vt:variant>
      <vt:variant>
        <vt:lpwstr/>
      </vt:variant>
      <vt:variant>
        <vt:i4>5570564</vt:i4>
      </vt:variant>
      <vt:variant>
        <vt:i4>174</vt:i4>
      </vt:variant>
      <vt:variant>
        <vt:i4>0</vt:i4>
      </vt:variant>
      <vt:variant>
        <vt:i4>5</vt:i4>
      </vt:variant>
      <vt:variant>
        <vt:lpwstr>http://fr.wikipedia.org/wiki/Victoire_de_Samothrace</vt:lpwstr>
      </vt:variant>
      <vt:variant>
        <vt:lpwstr/>
      </vt:variant>
      <vt:variant>
        <vt:i4>4980765</vt:i4>
      </vt:variant>
      <vt:variant>
        <vt:i4>171</vt:i4>
      </vt:variant>
      <vt:variant>
        <vt:i4>0</vt:i4>
      </vt:variant>
      <vt:variant>
        <vt:i4>5</vt:i4>
      </vt:variant>
      <vt:variant>
        <vt:lpwstr>http://fr.wikipedia.org/wiki/Groupe_du_Laocoon</vt:lpwstr>
      </vt:variant>
      <vt:variant>
        <vt:lpwstr/>
      </vt:variant>
      <vt:variant>
        <vt:i4>5963793</vt:i4>
      </vt:variant>
      <vt:variant>
        <vt:i4>168</vt:i4>
      </vt:variant>
      <vt:variant>
        <vt:i4>0</vt:i4>
      </vt:variant>
      <vt:variant>
        <vt:i4>5</vt:i4>
      </vt:variant>
      <vt:variant>
        <vt:lpwstr>http://fr.wikipedia.org/wiki/V%C3%A9nus_de_Milo</vt:lpwstr>
      </vt:variant>
      <vt:variant>
        <vt:lpwstr/>
      </vt:variant>
      <vt:variant>
        <vt:i4>1441816</vt:i4>
      </vt:variant>
      <vt:variant>
        <vt:i4>153</vt:i4>
      </vt:variant>
      <vt:variant>
        <vt:i4>0</vt:i4>
      </vt:variant>
      <vt:variant>
        <vt:i4>5</vt:i4>
      </vt:variant>
      <vt:variant>
        <vt:lpwstr>http://cartelfr.louvre.fr/cartelfr/visite?srv=car_not_frame&amp;idNotice=947</vt:lpwstr>
      </vt:variant>
      <vt:variant>
        <vt:lpwstr/>
      </vt:variant>
      <vt:variant>
        <vt:i4>3801118</vt:i4>
      </vt:variant>
      <vt:variant>
        <vt:i4>147</vt:i4>
      </vt:variant>
      <vt:variant>
        <vt:i4>0</vt:i4>
      </vt:variant>
      <vt:variant>
        <vt:i4>5</vt:i4>
      </vt:variant>
      <vt:variant>
        <vt:lpwstr>http://www.insecula.com/oeuvre/photo_ME0000037008.html</vt:lpwstr>
      </vt:variant>
      <vt:variant>
        <vt:lpwstr/>
      </vt:variant>
      <vt:variant>
        <vt:i4>6881343</vt:i4>
      </vt:variant>
      <vt:variant>
        <vt:i4>144</vt:i4>
      </vt:variant>
      <vt:variant>
        <vt:i4>0</vt:i4>
      </vt:variant>
      <vt:variant>
        <vt:i4>5</vt:i4>
      </vt:variant>
      <vt:variant>
        <vt:lpwstr>http://fr.wikipedia.org/wiki/Image:NAMA_Ath%C3%A9na_Varvakeion.jpg</vt:lpwstr>
      </vt:variant>
      <vt:variant>
        <vt:lpwstr/>
      </vt:variant>
      <vt:variant>
        <vt:i4>1638424</vt:i4>
      </vt:variant>
      <vt:variant>
        <vt:i4>138</vt:i4>
      </vt:variant>
      <vt:variant>
        <vt:i4>0</vt:i4>
      </vt:variant>
      <vt:variant>
        <vt:i4>5</vt:i4>
      </vt:variant>
      <vt:variant>
        <vt:lpwstr>http://cartelfr.louvre.fr/cartelfr/visite?srv=car_not_frame&amp;idNotice=948</vt:lpwstr>
      </vt:variant>
      <vt:variant>
        <vt:lpwstr/>
      </vt:variant>
      <vt:variant>
        <vt:i4>1376280</vt:i4>
      </vt:variant>
      <vt:variant>
        <vt:i4>123</vt:i4>
      </vt:variant>
      <vt:variant>
        <vt:i4>0</vt:i4>
      </vt:variant>
      <vt:variant>
        <vt:i4>5</vt:i4>
      </vt:variant>
      <vt:variant>
        <vt:lpwstr>http://cartelfr.louvre.fr/cartelfr/visite?srv=car_not_frame&amp;idNotice=5482</vt:lpwstr>
      </vt:variant>
      <vt:variant>
        <vt:lpwstr/>
      </vt:variant>
      <vt:variant>
        <vt:i4>1441865</vt:i4>
      </vt:variant>
      <vt:variant>
        <vt:i4>117</vt:i4>
      </vt:variant>
      <vt:variant>
        <vt:i4>0</vt:i4>
      </vt:variant>
      <vt:variant>
        <vt:i4>5</vt:i4>
      </vt:variant>
      <vt:variant>
        <vt:lpwstr>http://fr.wikipedia.org/wiki/Lysippe</vt:lpwstr>
      </vt:variant>
      <vt:variant>
        <vt:lpwstr/>
      </vt:variant>
      <vt:variant>
        <vt:i4>8323113</vt:i4>
      </vt:variant>
      <vt:variant>
        <vt:i4>114</vt:i4>
      </vt:variant>
      <vt:variant>
        <vt:i4>0</vt:i4>
      </vt:variant>
      <vt:variant>
        <vt:i4>5</vt:i4>
      </vt:variant>
      <vt:variant>
        <vt:lpwstr>http://fr.wikipedia.org/wiki/Praxit%C3%A8le</vt:lpwstr>
      </vt:variant>
      <vt:variant>
        <vt:lpwstr/>
      </vt:variant>
      <vt:variant>
        <vt:i4>6291501</vt:i4>
      </vt:variant>
      <vt:variant>
        <vt:i4>111</vt:i4>
      </vt:variant>
      <vt:variant>
        <vt:i4>0</vt:i4>
      </vt:variant>
      <vt:variant>
        <vt:i4>5</vt:i4>
      </vt:variant>
      <vt:variant>
        <vt:lpwstr>http://fr.wikipedia.org/wiki/Polycl%C3%A8te</vt:lpwstr>
      </vt:variant>
      <vt:variant>
        <vt:lpwstr/>
      </vt:variant>
      <vt:variant>
        <vt:i4>7143487</vt:i4>
      </vt:variant>
      <vt:variant>
        <vt:i4>108</vt:i4>
      </vt:variant>
      <vt:variant>
        <vt:i4>0</vt:i4>
      </vt:variant>
      <vt:variant>
        <vt:i4>5</vt:i4>
      </vt:variant>
      <vt:variant>
        <vt:lpwstr>http://fr.wikipedia.org/wiki/Myron</vt:lpwstr>
      </vt:variant>
      <vt:variant>
        <vt:lpwstr/>
      </vt:variant>
      <vt:variant>
        <vt:i4>2031684</vt:i4>
      </vt:variant>
      <vt:variant>
        <vt:i4>105</vt:i4>
      </vt:variant>
      <vt:variant>
        <vt:i4>0</vt:i4>
      </vt:variant>
      <vt:variant>
        <vt:i4>5</vt:i4>
      </vt:variant>
      <vt:variant>
        <vt:lpwstr>http://fr.wikipedia.org/wiki/Phidias</vt:lpwstr>
      </vt:variant>
      <vt:variant>
        <vt:lpwstr/>
      </vt:variant>
      <vt:variant>
        <vt:i4>1769500</vt:i4>
      </vt:variant>
      <vt:variant>
        <vt:i4>99</vt:i4>
      </vt:variant>
      <vt:variant>
        <vt:i4>0</vt:i4>
      </vt:variant>
      <vt:variant>
        <vt:i4>5</vt:i4>
      </vt:variant>
      <vt:variant>
        <vt:lpwstr>http://cartelfr.louvre.fr/cartelfr/visite?srv=car_not_frame&amp;idNotice=5066</vt:lpwstr>
      </vt:variant>
      <vt:variant>
        <vt:lpwstr/>
      </vt:variant>
      <vt:variant>
        <vt:i4>1572892</vt:i4>
      </vt:variant>
      <vt:variant>
        <vt:i4>90</vt:i4>
      </vt:variant>
      <vt:variant>
        <vt:i4>0</vt:i4>
      </vt:variant>
      <vt:variant>
        <vt:i4>5</vt:i4>
      </vt:variant>
      <vt:variant>
        <vt:lpwstr>http://cartelfr.louvre.fr/cartelfr/visite?srv=car_not_frame&amp;idNotice=5051</vt:lpwstr>
      </vt:variant>
      <vt:variant>
        <vt:lpwstr/>
      </vt:variant>
      <vt:variant>
        <vt:i4>1572892</vt:i4>
      </vt:variant>
      <vt:variant>
        <vt:i4>78</vt:i4>
      </vt:variant>
      <vt:variant>
        <vt:i4>0</vt:i4>
      </vt:variant>
      <vt:variant>
        <vt:i4>5</vt:i4>
      </vt:variant>
      <vt:variant>
        <vt:lpwstr>http://cartelfr.louvre.fr/cartelfr/visite?srv=car_not_frame&amp;idNotice=5059</vt:lpwstr>
      </vt:variant>
      <vt:variant>
        <vt:lpwstr/>
      </vt:variant>
      <vt:variant>
        <vt:i4>2031636</vt:i4>
      </vt:variant>
      <vt:variant>
        <vt:i4>66</vt:i4>
      </vt:variant>
      <vt:variant>
        <vt:i4>0</vt:i4>
      </vt:variant>
      <vt:variant>
        <vt:i4>5</vt:i4>
      </vt:variant>
      <vt:variant>
        <vt:lpwstr>http://cartelfr.louvre.fr/cartelfr/visite?srv=car_not_frame&amp;idNotice=5826</vt:lpwstr>
      </vt:variant>
      <vt:variant>
        <vt:lpwstr/>
      </vt:variant>
      <vt:variant>
        <vt:i4>2818088</vt:i4>
      </vt:variant>
      <vt:variant>
        <vt:i4>42</vt:i4>
      </vt:variant>
      <vt:variant>
        <vt:i4>0</vt:i4>
      </vt:variant>
      <vt:variant>
        <vt:i4>5</vt:i4>
      </vt:variant>
      <vt:variant>
        <vt:lpwstr>http://cartelfr.louvre.fr/cartelfr/visite?srv=car_not_frame&amp;idNotice=14200</vt:lpwstr>
      </vt:variant>
      <vt:variant>
        <vt:lpwstr/>
      </vt:variant>
      <vt:variant>
        <vt:i4>2162721</vt:i4>
      </vt:variant>
      <vt:variant>
        <vt:i4>39</vt:i4>
      </vt:variant>
      <vt:variant>
        <vt:i4>0</vt:i4>
      </vt:variant>
      <vt:variant>
        <vt:i4>5</vt:i4>
      </vt:variant>
      <vt:variant>
        <vt:lpwstr>http://cartelfr.louvre.fr/cartelfr/visite?srv=car_not_frame&amp;idNotice=14199</vt:lpwstr>
      </vt:variant>
      <vt:variant>
        <vt:lpwstr/>
      </vt:variant>
      <vt:variant>
        <vt:i4>8257578</vt:i4>
      </vt:variant>
      <vt:variant>
        <vt:i4>33</vt:i4>
      </vt:variant>
      <vt:variant>
        <vt:i4>0</vt:i4>
      </vt:variant>
      <vt:variant>
        <vt:i4>5</vt:i4>
      </vt:variant>
      <vt:variant>
        <vt:lpwstr>http://fr.wikipedia.org/wiki/Image:Laocoon.jpg</vt:lpwstr>
      </vt:variant>
      <vt:variant>
        <vt:lpwstr/>
      </vt:variant>
      <vt:variant>
        <vt:i4>4522054</vt:i4>
      </vt:variant>
      <vt:variant>
        <vt:i4>27</vt:i4>
      </vt:variant>
      <vt:variant>
        <vt:i4>0</vt:i4>
      </vt:variant>
      <vt:variant>
        <vt:i4>5</vt:i4>
      </vt:variant>
      <vt:variant>
        <vt:lpwstr>http://fr.wikipedia.org/wiki/Image:Aphrodite_Braschi_Glyptothek_Munich_258.jpg</vt:lpwstr>
      </vt:variant>
      <vt:variant>
        <vt:lpwstr/>
      </vt:variant>
      <vt:variant>
        <vt:i4>1376294</vt:i4>
      </vt:variant>
      <vt:variant>
        <vt:i4>21</vt:i4>
      </vt:variant>
      <vt:variant>
        <vt:i4>0</vt:i4>
      </vt:variant>
      <vt:variant>
        <vt:i4>5</vt:i4>
      </vt:variant>
      <vt:variant>
        <vt:lpwstr>http://fr.wikipedia.org/wiki/Image:Kouros_Anaphe_BM_B475.jpg</vt:lpwstr>
      </vt:variant>
      <vt:variant>
        <vt:lpwstr/>
      </vt:variant>
      <vt:variant>
        <vt:i4>8257578</vt:i4>
      </vt:variant>
      <vt:variant>
        <vt:i4>15</vt:i4>
      </vt:variant>
      <vt:variant>
        <vt:i4>0</vt:i4>
      </vt:variant>
      <vt:variant>
        <vt:i4>5</vt:i4>
      </vt:variant>
      <vt:variant>
        <vt:lpwstr>http://fr.wikipedia.org/wiki/Image:Laocoon.jpg</vt:lpwstr>
      </vt:variant>
      <vt:variant>
        <vt:lpwstr/>
      </vt:variant>
      <vt:variant>
        <vt:i4>4522054</vt:i4>
      </vt:variant>
      <vt:variant>
        <vt:i4>9</vt:i4>
      </vt:variant>
      <vt:variant>
        <vt:i4>0</vt:i4>
      </vt:variant>
      <vt:variant>
        <vt:i4>5</vt:i4>
      </vt:variant>
      <vt:variant>
        <vt:lpwstr>http://fr.wikipedia.org/wiki/Image:Aphrodite_Braschi_Glyptothek_Munich_258.jpg</vt:lpwstr>
      </vt:variant>
      <vt:variant>
        <vt:lpwstr/>
      </vt:variant>
      <vt:variant>
        <vt:i4>1376294</vt:i4>
      </vt:variant>
      <vt:variant>
        <vt:i4>3</vt:i4>
      </vt:variant>
      <vt:variant>
        <vt:i4>0</vt:i4>
      </vt:variant>
      <vt:variant>
        <vt:i4>5</vt:i4>
      </vt:variant>
      <vt:variant>
        <vt:lpwstr>http://fr.wikipedia.org/wiki/Image:Kouros_Anaphe_BM_B475.jpg</vt:lpwstr>
      </vt:variant>
      <vt:variant>
        <vt:lpwstr/>
      </vt:variant>
      <vt:variant>
        <vt:i4>2818088</vt:i4>
      </vt:variant>
      <vt:variant>
        <vt:i4>0</vt:i4>
      </vt:variant>
      <vt:variant>
        <vt:i4>0</vt:i4>
      </vt:variant>
      <vt:variant>
        <vt:i4>5</vt:i4>
      </vt:variant>
      <vt:variant>
        <vt:lpwstr>http://cartelfr.louvre.fr/cartelfr/visite?srv=car_not_frame&amp;idNotice=14200</vt:lpwstr>
      </vt:variant>
      <vt:variant>
        <vt:lpwstr/>
      </vt:variant>
      <vt:variant>
        <vt:i4>5242920</vt:i4>
      </vt:variant>
      <vt:variant>
        <vt:i4>0</vt:i4>
      </vt:variant>
      <vt:variant>
        <vt:i4>0</vt:i4>
      </vt:variant>
      <vt:variant>
        <vt:i4>5</vt:i4>
      </vt:variant>
      <vt:variant>
        <vt:lpwstr>http://www.louvre.fr/llv/activite/detail_parcours.jsp?CONTENT%3C%3Ecnt_id=10134198673226912&amp;CURRENT_LLV_PARCOURS%3C%3Ecnt_id=10134198673226912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Définition [modifier]</dc:title>
  <dc:creator>Clémence Coget</dc:creator>
  <cp:lastModifiedBy>Clémence Coget</cp:lastModifiedBy>
  <cp:revision>2</cp:revision>
  <dcterms:created xsi:type="dcterms:W3CDTF">2011-03-11T05:58:00Z</dcterms:created>
  <dcterms:modified xsi:type="dcterms:W3CDTF">2011-03-11T05:58:00Z</dcterms:modified>
</cp:coreProperties>
</file>