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887"/>
        <w:gridCol w:w="1137"/>
        <w:gridCol w:w="733"/>
        <w:gridCol w:w="85"/>
        <w:gridCol w:w="198"/>
        <w:gridCol w:w="426"/>
        <w:gridCol w:w="198"/>
        <w:gridCol w:w="83"/>
        <w:gridCol w:w="426"/>
        <w:gridCol w:w="566"/>
        <w:gridCol w:w="9"/>
        <w:gridCol w:w="703"/>
        <w:gridCol w:w="202"/>
        <w:gridCol w:w="362"/>
        <w:gridCol w:w="143"/>
        <w:gridCol w:w="15"/>
        <w:gridCol w:w="23"/>
        <w:gridCol w:w="281"/>
        <w:gridCol w:w="1099"/>
        <w:gridCol w:w="6"/>
        <w:gridCol w:w="279"/>
        <w:gridCol w:w="422"/>
        <w:gridCol w:w="1320"/>
        <w:gridCol w:w="45"/>
      </w:tblGrid>
      <w:tr w:rsidR="00BD2F2C" w:rsidRPr="00BD2F2C" w:rsidTr="00105C22">
        <w:trPr>
          <w:trHeight w:val="324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2C" w:rsidRPr="00BD2F2C" w:rsidRDefault="00BD2F2C" w:rsidP="00BD2F2C">
            <w:pPr>
              <w:pStyle w:val="Titre"/>
              <w:pBdr>
                <w:top w:val="single" w:sz="4" w:space="1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spacing w:after="0"/>
              <w:rPr>
                <w:rFonts w:ascii="SPQR" w:eastAsia="Times New Roman" w:hAnsi="SPQR"/>
                <w:lang w:eastAsia="fr-FR"/>
              </w:rPr>
            </w:pPr>
            <w:r w:rsidRPr="00BD2F2C">
              <w:rPr>
                <w:rFonts w:ascii="SPQR" w:eastAsia="Times New Roman" w:hAnsi="SPQR"/>
                <w:lang w:eastAsia="fr-FR"/>
              </w:rPr>
              <w:t>LEXIQUE DE RÉFÉRENCE</w:t>
            </w:r>
          </w:p>
        </w:tc>
      </w:tr>
      <w:tr w:rsidR="006A15CE" w:rsidRPr="00BD2F2C" w:rsidTr="00105C22">
        <w:trPr>
          <w:trHeight w:val="324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BD2F2C" w:rsidRDefault="006A15CE" w:rsidP="005761DE">
            <w:pPr>
              <w:spacing w:after="0" w:line="240" w:lineRule="auto"/>
              <w:jc w:val="center"/>
              <w:rPr>
                <w:rFonts w:ascii="SPQR" w:eastAsia="Times New Roman" w:hAnsi="SPQR" w:cs="Arial"/>
                <w:b/>
                <w:bCs/>
                <w:sz w:val="24"/>
                <w:szCs w:val="24"/>
                <w:lang w:eastAsia="fr-FR"/>
              </w:rPr>
            </w:pPr>
            <w:r w:rsidRPr="00BD2F2C">
              <w:rPr>
                <w:rFonts w:ascii="SPQR" w:eastAsia="Times New Roman" w:hAnsi="SPQR" w:cs="Arial"/>
                <w:b/>
                <w:bCs/>
                <w:sz w:val="24"/>
                <w:szCs w:val="24"/>
                <w:lang w:eastAsia="fr-FR"/>
              </w:rPr>
              <w:t>Les noms</w:t>
            </w:r>
          </w:p>
        </w:tc>
      </w:tr>
      <w:tr w:rsidR="00BD2F2C" w:rsidRPr="005761DE" w:rsidTr="00BD6538">
        <w:trPr>
          <w:trHeight w:val="324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Formes 1eres</w:t>
            </w: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BD2F2C" w:rsidP="005761D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G et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decl</w:t>
            </w:r>
            <w:proofErr w:type="spellEnd"/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1D70C5" w:rsidP="005761D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</w:t>
            </w:r>
            <w:r w:rsidR="006A15C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raduction</w:t>
            </w: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Descendant (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fçs</w:t>
            </w:r>
            <w:proofErr w:type="spellEnd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 ou langue étrangère)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Titre et auteur du texte d'origine</w:t>
            </w: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acies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actio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admiratio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adulescens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adventus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ædilis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ætas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ager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agmen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ambitio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ambitus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amicitia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amicus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amor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anima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animus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annus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BD6538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anni</w:t>
            </w:r>
            <w:proofErr w:type="spellEnd"/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BD6538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 2</w:t>
            </w: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BD6538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année</w:t>
            </w: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BD6538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Annuel, annales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BD6538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César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BG</w:t>
            </w:r>
            <w:proofErr w:type="spellEnd"/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aqua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ara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arbitrium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arbor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argumentum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arma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ars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artifex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artificium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auctor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auctoritas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audacia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augur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auris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aurum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auspicium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auxilium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avaritia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avis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avus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bellum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belli</w:t>
            </w: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BD6538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 2</w:t>
            </w: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guerre</w:t>
            </w: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8F4CA2">
              <w:rPr>
                <w:rFonts w:ascii="Book Antiqua" w:eastAsia="Times New Roman" w:hAnsi="Book Antiqua" w:cs="Arial"/>
                <w:b/>
                <w:bCs/>
                <w:sz w:val="20"/>
                <w:szCs w:val="24"/>
                <w:lang w:eastAsia="fr-FR"/>
              </w:rPr>
              <w:t>Belligérant, belliqueux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César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BG</w:t>
            </w:r>
            <w:proofErr w:type="spellEnd"/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beneficium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benevolentia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lastRenderedPageBreak/>
              <w:t>boni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bonum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brevitas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cædes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cælum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campus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caput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carmen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castra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casus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cena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censor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centurio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certamen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circus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civis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civitas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clades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clamor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clementia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cliens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colloquium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color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comes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comitium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concilium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concordia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conjux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consilium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consuetudo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consul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contio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convivium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copia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corpus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crimen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culpa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cultus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cupiditas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cupido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cura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currus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cursus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dea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decus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desiderium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deus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dei</w:t>
            </w: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dieu</w:t>
            </w: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A536D3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déifier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A536D3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César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BG</w:t>
            </w:r>
            <w:proofErr w:type="spellEnd"/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lastRenderedPageBreak/>
              <w:t>dextera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dies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dignitas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diligentia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disciplina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discipulus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discordia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discrimen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divitiæ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dolor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dominus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domus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donum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dux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eloquentia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epistula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eques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equus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error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exemplum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exercitatio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exercitus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exordium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exsilium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fabula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facinus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factum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facultas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fama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familia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fas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fatum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fides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filia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filius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fines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flagitium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flumen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foedus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forma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fortuna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forum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frater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fraus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fuga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furor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gaudium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lastRenderedPageBreak/>
              <w:t>gens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genus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generis</w:t>
            </w: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genre</w:t>
            </w: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8F4CA2">
              <w:rPr>
                <w:rFonts w:ascii="Book Antiqua" w:eastAsia="Times New Roman" w:hAnsi="Book Antiqua" w:cs="Arial"/>
                <w:b/>
                <w:bCs/>
                <w:sz w:val="20"/>
                <w:szCs w:val="24"/>
                <w:lang w:eastAsia="fr-FR"/>
              </w:rPr>
              <w:t>Genre, générique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César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BG</w:t>
            </w:r>
            <w:proofErr w:type="spellEnd"/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gloria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gratia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0D14AB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gratiae</w:t>
            </w:r>
            <w:proofErr w:type="spellEnd"/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0D14AB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0D14AB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0D14AB">
              <w:rPr>
                <w:rFonts w:ascii="Book Antiqua" w:eastAsia="Times New Roman" w:hAnsi="Book Antiqua" w:cs="Arial"/>
                <w:b/>
                <w:bCs/>
                <w:sz w:val="20"/>
                <w:szCs w:val="24"/>
                <w:lang w:eastAsia="fr-FR"/>
              </w:rPr>
              <w:t>Grâce reconnaissance</w:t>
            </w: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0D14AB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Grâce, gracieux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0D14AB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César BG2</w:t>
            </w: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gravitas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habitus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hiems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homo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honor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hortus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hospes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hostis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humanitas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ignis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imago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imperium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impetus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industria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ingenium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inimicus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initium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injuria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inopia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insidiæ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invidia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ira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iter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judex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judicium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jus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justitia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justitia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juvenis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juventus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labor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lacrima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lætitia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lamma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laus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legatus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legio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lex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lex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liber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liberi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libertas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libertus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lastRenderedPageBreak/>
              <w:t>libido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licentia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limen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limes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lingua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lis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littera</w:t>
            </w:r>
            <w:proofErr w:type="spellEnd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(e)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litus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locus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lucus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ludus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lumen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lux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magister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magistratus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Majores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malum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manus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mare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mater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mediocritas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memoria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mens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metus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miles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minæ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modus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moenia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molestia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mons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mores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mors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mors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mos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mulier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multitudo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munus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narratio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natio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natura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0D14AB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naturae</w:t>
            </w:r>
            <w:proofErr w:type="spellEnd"/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0D14AB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 1</w:t>
            </w: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0D14AB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0D14AB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0D14AB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César BG2</w:t>
            </w: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navis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nefas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negotium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nemus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nobilitas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nomen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nox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lastRenderedPageBreak/>
              <w:t>numen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numerus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oculus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odium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officium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onus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opera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opinio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oppidum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ops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oratio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orator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orbis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ordo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otium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parens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BD6538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parentis</w:t>
            </w:r>
            <w:proofErr w:type="spellEnd"/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BD6538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BD6538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parent</w:t>
            </w: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BD6538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parental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BD6538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César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BG</w:t>
            </w:r>
            <w:proofErr w:type="spellEnd"/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pars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partes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pater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patria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patronus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paupertas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pax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pectus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pecunia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penates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periculum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peroratio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persona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pes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pietas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piscis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plebs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poena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poeta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populus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potestas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præda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præmium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præsidium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prætor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preces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pretium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princeps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principium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proelium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lastRenderedPageBreak/>
              <w:t>provincia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prudentia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prudentia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pudor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puella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puer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pugna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pulchritudo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quæstio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quæstor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quies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Quirites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ratio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recitatio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rectum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regio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A536D3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rei</w:t>
            </w:r>
            <w:proofErr w:type="spellEnd"/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A536D3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A536D3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chose</w:t>
            </w: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A536D3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réifier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A536D3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César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BG</w:t>
            </w:r>
            <w:proofErr w:type="spellEnd"/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respublica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reus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rex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ripa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sacerdos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sævitia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salus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sanguis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sapientia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scelus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senatus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senectus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senex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sententia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sermo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sermo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servus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signum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silva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simulacrum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socius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sol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solitudo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sollicitudo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somnus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soror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spatium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spatium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species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spectaculum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lastRenderedPageBreak/>
              <w:t>spes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stirps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studium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superbia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telum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temperentia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templum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tempus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terra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336EEF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terrae</w:t>
            </w:r>
            <w:proofErr w:type="spellEnd"/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336EEF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F1</w:t>
            </w: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336EEF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terre</w:t>
            </w: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336EEF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terre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336EEF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César BG2</w:t>
            </w: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testis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theatrum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tribunus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triumphus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turba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umbra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unda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urbs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usus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utilitas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uxor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vates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venia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ver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verbum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veritas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vestis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veteres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via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vicinus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victoria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vinum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vir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virtus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vis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vita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vitium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voluntas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voluptas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vox</w:t>
            </w:r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vulgus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vulnus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BD6538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vultus</w:t>
            </w:r>
            <w:proofErr w:type="spellEnd"/>
          </w:p>
        </w:tc>
        <w:tc>
          <w:tcPr>
            <w:tcW w:w="10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A15CE" w:rsidRPr="00BD2F2C" w:rsidTr="00105C22">
        <w:trPr>
          <w:trHeight w:val="312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BD2F2C" w:rsidRDefault="006A15CE" w:rsidP="006A15CE">
            <w:pPr>
              <w:spacing w:after="0" w:line="240" w:lineRule="auto"/>
              <w:jc w:val="center"/>
              <w:rPr>
                <w:rFonts w:ascii="SPQR" w:eastAsia="Times New Roman" w:hAnsi="SPQR" w:cs="Arial"/>
                <w:b/>
                <w:bCs/>
                <w:sz w:val="24"/>
                <w:szCs w:val="24"/>
                <w:lang w:eastAsia="fr-FR"/>
              </w:rPr>
            </w:pPr>
            <w:r w:rsidRPr="00BD2F2C">
              <w:rPr>
                <w:rFonts w:ascii="SPQR" w:eastAsia="Times New Roman" w:hAnsi="SPQR" w:cs="Arial"/>
                <w:b/>
                <w:bCs/>
                <w:sz w:val="24"/>
                <w:szCs w:val="24"/>
                <w:lang w:eastAsia="fr-FR"/>
              </w:rPr>
              <w:t>Les adjectifs</w:t>
            </w: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M, F, N</w:t>
            </w:r>
          </w:p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Ou M/F, N</w:t>
            </w: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1ère ou 2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ème</w:t>
            </w:r>
            <w:proofErr w:type="spellEnd"/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1D70C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Traduction</w:t>
            </w: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1D70C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Descendant (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fçs</w:t>
            </w:r>
            <w:proofErr w:type="spellEnd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 ou langue étrangère)</w:t>
            </w: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1D70C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Titre et auteur du texte d'origine</w:t>
            </w: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(dis)similis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(</w:t>
            </w: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im</w:t>
            </w:r>
            <w:proofErr w:type="spellEnd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)</w:t>
            </w: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pius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lastRenderedPageBreak/>
              <w:t>acer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acerbus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acutus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æqualis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æquus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alienus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altus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amplus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antiquus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aptus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asper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audax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augustus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avarus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avidus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barbarus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beatus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benignus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blandus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bonus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brevis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callidus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candidus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carus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celeber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celer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certus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ceteri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civilis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clarus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conscius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copiosus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creber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crudelis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difficilis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dignus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disertus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diversus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dives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divus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dubius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dulcis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durus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egregius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eruditus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facilis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falsus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lastRenderedPageBreak/>
              <w:t>felix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fessus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fidelis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fortis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gratus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gravis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honestus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humanus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humilis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ignarus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immanis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impar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impiger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improbus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imus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ingeniosus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ingens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insignis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integer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iratus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jucundus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juvenis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336EEF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juvene</w:t>
            </w:r>
            <w:proofErr w:type="spellEnd"/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336EEF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2è</w:t>
            </w: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336EEF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jeune</w:t>
            </w: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336EEF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juvénil</w:t>
            </w:r>
            <w:proofErr w:type="spellEnd"/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336EEF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César BG2</w:t>
            </w: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lætus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lenis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lentus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levis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liber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liberalis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longus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mæstus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magnus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malus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medius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memor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mirus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miser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mollis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multi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necessarius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nescius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nobilis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notus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novus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omnis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optimus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otiosus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par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lastRenderedPageBreak/>
              <w:t>patricius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pauci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pauper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perfidus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peritus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piger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placidus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plenus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plerique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popularis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potens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probus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propinquus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propior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proximus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prudens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publicus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pulcher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rectus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rudis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sacer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sævus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sanctus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sapiens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secundus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securus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sollers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sollicitus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solus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suavis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summus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superbus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superus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supplex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tacitus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tener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tenuis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totus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tristis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turpis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tutus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uber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unus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urbanus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utilis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validus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varius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lastRenderedPageBreak/>
              <w:t>vastus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velox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vetus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Meus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noster 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suus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tuus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vester</w:t>
            </w:r>
            <w:proofErr w:type="spellEnd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unus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duo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tres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quattuor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quinque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sex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septem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octo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novem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decem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mille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primus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secundus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tertius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aliquis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alius</w:t>
            </w:r>
            <w:proofErr w:type="spellEnd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F2C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E" w:rsidRPr="005761DE" w:rsidRDefault="006A15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alter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336EEF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Altera</w:t>
            </w:r>
            <w:proofErr w:type="spellEnd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alterum</w:t>
            </w:r>
            <w:proofErr w:type="spellEnd"/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336EEF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1C</w:t>
            </w: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336EEF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336EEF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altérité</w:t>
            </w:r>
          </w:p>
        </w:tc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E" w:rsidRPr="005761DE" w:rsidRDefault="00336EEF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César BG2</w:t>
            </w:r>
          </w:p>
        </w:tc>
      </w:tr>
      <w:tr w:rsidR="001D70C5" w:rsidRPr="00BD2F2C" w:rsidTr="00105C22">
        <w:trPr>
          <w:trHeight w:val="312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BD2F2C" w:rsidRDefault="001D70C5" w:rsidP="001D70C5">
            <w:pPr>
              <w:spacing w:after="0" w:line="240" w:lineRule="auto"/>
              <w:jc w:val="center"/>
              <w:rPr>
                <w:rFonts w:ascii="SPQR" w:eastAsia="Times New Roman" w:hAnsi="SPQR" w:cs="Arial"/>
                <w:b/>
                <w:bCs/>
                <w:sz w:val="24"/>
                <w:szCs w:val="24"/>
                <w:lang w:eastAsia="fr-FR"/>
              </w:rPr>
            </w:pPr>
            <w:r w:rsidRPr="00BD2F2C">
              <w:rPr>
                <w:rFonts w:ascii="SPQR" w:eastAsia="Times New Roman" w:hAnsi="SPQR" w:cs="Arial"/>
                <w:b/>
                <w:bCs/>
                <w:sz w:val="24"/>
                <w:szCs w:val="24"/>
                <w:lang w:eastAsia="fr-FR"/>
              </w:rPr>
              <w:t>Pronoms</w:t>
            </w: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déclinez</w:t>
            </w:r>
          </w:p>
        </w:tc>
        <w:tc>
          <w:tcPr>
            <w:tcW w:w="89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1D70C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Traduction</w:t>
            </w:r>
          </w:p>
        </w:tc>
        <w:tc>
          <w:tcPr>
            <w:tcW w:w="68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1D70C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Descendant (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fçs</w:t>
            </w:r>
            <w:proofErr w:type="spellEnd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 ou langue étrangère)</w:t>
            </w:r>
          </w:p>
        </w:tc>
        <w:tc>
          <w:tcPr>
            <w:tcW w:w="162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1D70C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Titre et auteur du texte d'origine</w:t>
            </w: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ego</w:t>
            </w:r>
          </w:p>
        </w:tc>
        <w:tc>
          <w:tcPr>
            <w:tcW w:w="9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9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2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hic</w:t>
            </w:r>
          </w:p>
        </w:tc>
        <w:tc>
          <w:tcPr>
            <w:tcW w:w="9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9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2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idem</w:t>
            </w:r>
          </w:p>
        </w:tc>
        <w:tc>
          <w:tcPr>
            <w:tcW w:w="9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9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2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ille</w:t>
            </w:r>
            <w:proofErr w:type="spellEnd"/>
          </w:p>
        </w:tc>
        <w:tc>
          <w:tcPr>
            <w:tcW w:w="9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9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2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ipse</w:t>
            </w:r>
            <w:proofErr w:type="spellEnd"/>
          </w:p>
        </w:tc>
        <w:tc>
          <w:tcPr>
            <w:tcW w:w="9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9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2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is</w:t>
            </w:r>
            <w:proofErr w:type="spellEnd"/>
          </w:p>
        </w:tc>
        <w:tc>
          <w:tcPr>
            <w:tcW w:w="9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9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2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nemo</w:t>
            </w:r>
            <w:proofErr w:type="spellEnd"/>
          </w:p>
        </w:tc>
        <w:tc>
          <w:tcPr>
            <w:tcW w:w="9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9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2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nihil</w:t>
            </w:r>
          </w:p>
        </w:tc>
        <w:tc>
          <w:tcPr>
            <w:tcW w:w="9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9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2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nos</w:t>
            </w:r>
          </w:p>
        </w:tc>
        <w:tc>
          <w:tcPr>
            <w:tcW w:w="9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9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2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nullus</w:t>
            </w:r>
            <w:proofErr w:type="spellEnd"/>
          </w:p>
        </w:tc>
        <w:tc>
          <w:tcPr>
            <w:tcW w:w="9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9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2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qui</w:t>
            </w:r>
          </w:p>
        </w:tc>
        <w:tc>
          <w:tcPr>
            <w:tcW w:w="9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9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2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quid ?</w:t>
            </w:r>
          </w:p>
        </w:tc>
        <w:tc>
          <w:tcPr>
            <w:tcW w:w="9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9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2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quidam</w:t>
            </w:r>
          </w:p>
        </w:tc>
        <w:tc>
          <w:tcPr>
            <w:tcW w:w="9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9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2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quis</w:t>
            </w:r>
            <w:proofErr w:type="spellEnd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 ?</w:t>
            </w:r>
          </w:p>
        </w:tc>
        <w:tc>
          <w:tcPr>
            <w:tcW w:w="9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9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2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quisquam</w:t>
            </w:r>
            <w:proofErr w:type="spellEnd"/>
          </w:p>
        </w:tc>
        <w:tc>
          <w:tcPr>
            <w:tcW w:w="9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9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2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quisque</w:t>
            </w:r>
            <w:proofErr w:type="spellEnd"/>
          </w:p>
        </w:tc>
        <w:tc>
          <w:tcPr>
            <w:tcW w:w="9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9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2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tu</w:t>
            </w:r>
          </w:p>
        </w:tc>
        <w:tc>
          <w:tcPr>
            <w:tcW w:w="9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9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2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uterque</w:t>
            </w:r>
            <w:proofErr w:type="spellEnd"/>
          </w:p>
        </w:tc>
        <w:tc>
          <w:tcPr>
            <w:tcW w:w="9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9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2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05C22" w:rsidRPr="005761DE" w:rsidTr="00105C22">
        <w:trPr>
          <w:gridAfter w:val="1"/>
          <w:wAfter w:w="21" w:type="pct"/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22" w:rsidRPr="005761DE" w:rsidRDefault="00105C2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lastRenderedPageBreak/>
              <w:t>vos</w:t>
            </w:r>
          </w:p>
        </w:tc>
        <w:tc>
          <w:tcPr>
            <w:tcW w:w="9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22" w:rsidRPr="005761DE" w:rsidRDefault="00105C2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9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22" w:rsidRPr="005761DE" w:rsidRDefault="00105C2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7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22" w:rsidRPr="005761DE" w:rsidRDefault="00105C2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1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22" w:rsidRPr="005761DE" w:rsidRDefault="00105C2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D70C5" w:rsidRPr="00BD2F2C" w:rsidTr="00105C22">
        <w:trPr>
          <w:trHeight w:val="312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BD2F2C" w:rsidRDefault="001D70C5" w:rsidP="001D70C5">
            <w:pPr>
              <w:spacing w:after="0" w:line="240" w:lineRule="auto"/>
              <w:jc w:val="center"/>
              <w:rPr>
                <w:rFonts w:ascii="SPQR" w:eastAsia="Times New Roman" w:hAnsi="SPQR" w:cs="Arial"/>
                <w:b/>
                <w:bCs/>
                <w:sz w:val="24"/>
                <w:szCs w:val="24"/>
                <w:lang w:eastAsia="fr-FR"/>
              </w:rPr>
            </w:pPr>
            <w:r w:rsidRPr="00BD2F2C">
              <w:rPr>
                <w:rFonts w:ascii="SPQR" w:eastAsia="Times New Roman" w:hAnsi="SPQR" w:cs="Arial"/>
                <w:b/>
                <w:bCs/>
                <w:sz w:val="24"/>
                <w:szCs w:val="24"/>
                <w:lang w:eastAsia="fr-FR"/>
              </w:rPr>
              <w:t>Prépositions</w:t>
            </w: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Default="005C4DD9" w:rsidP="001D70C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+ quel cas ?</w:t>
            </w:r>
          </w:p>
        </w:tc>
        <w:tc>
          <w:tcPr>
            <w:tcW w:w="170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1D70C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Traduction</w:t>
            </w: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1D70C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Descendant (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fçs</w:t>
            </w:r>
            <w:proofErr w:type="spellEnd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 ou langue étrangère)</w:t>
            </w:r>
          </w:p>
        </w:tc>
        <w:tc>
          <w:tcPr>
            <w:tcW w:w="9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1D70C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Titre et auteur du texte d'origine</w:t>
            </w: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ab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ad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adversus</w:t>
            </w:r>
            <w:proofErr w:type="spellEnd"/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ante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apud</w:t>
            </w:r>
            <w:proofErr w:type="spellEnd"/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causa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circum</w:t>
            </w:r>
            <w:proofErr w:type="spellEnd"/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contra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cum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de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ex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gratia</w:t>
            </w:r>
            <w:proofErr w:type="spellEnd"/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0D14AB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Gén</w:t>
            </w:r>
            <w:proofErr w:type="spellEnd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+x</w:t>
            </w:r>
          </w:p>
        </w:tc>
        <w:tc>
          <w:tcPr>
            <w:tcW w:w="170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0620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Pour, dans l’intérêt de </w:t>
            </w: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0620CE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César BG2</w:t>
            </w: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0D14AB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+</w:t>
            </w:r>
            <w:r w:rsidR="008F4CA2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Ab/</w:t>
            </w:r>
            <w:proofErr w:type="spellStart"/>
            <w:r w:rsidR="008F4CA2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acc</w:t>
            </w:r>
            <w:proofErr w:type="spellEnd"/>
          </w:p>
        </w:tc>
        <w:tc>
          <w:tcPr>
            <w:tcW w:w="170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dans</w:t>
            </w: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intérieur</w:t>
            </w:r>
          </w:p>
        </w:tc>
        <w:tc>
          <w:tcPr>
            <w:tcW w:w="9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César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BG</w:t>
            </w:r>
            <w:proofErr w:type="spellEnd"/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inter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ob</w:t>
            </w:r>
            <w:proofErr w:type="spellEnd"/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obviam</w:t>
            </w:r>
            <w:proofErr w:type="spellEnd"/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per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post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propter</w:t>
            </w:r>
            <w:proofErr w:type="spellEnd"/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sine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sub</w:t>
            </w:r>
            <w:proofErr w:type="spellEnd"/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super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D70C5" w:rsidRPr="00BD2F2C" w:rsidTr="00105C22">
        <w:trPr>
          <w:trHeight w:val="312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BD2F2C" w:rsidRDefault="001D70C5" w:rsidP="001D70C5">
            <w:pPr>
              <w:spacing w:after="0" w:line="240" w:lineRule="auto"/>
              <w:jc w:val="center"/>
              <w:rPr>
                <w:rFonts w:ascii="SPQR" w:eastAsia="Times New Roman" w:hAnsi="SPQR" w:cs="Arial"/>
                <w:b/>
                <w:bCs/>
                <w:sz w:val="24"/>
                <w:szCs w:val="24"/>
                <w:lang w:eastAsia="fr-FR"/>
              </w:rPr>
            </w:pPr>
            <w:r w:rsidRPr="00BD2F2C">
              <w:rPr>
                <w:rFonts w:ascii="SPQR" w:eastAsia="Times New Roman" w:hAnsi="SPQR" w:cs="Arial"/>
                <w:b/>
                <w:bCs/>
                <w:sz w:val="24"/>
                <w:szCs w:val="24"/>
                <w:lang w:eastAsia="fr-FR"/>
              </w:rPr>
              <w:t>Conjonctions</w:t>
            </w: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C4DD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Traduction</w:t>
            </w: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C4DD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Descendant (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fçs</w:t>
            </w:r>
            <w:proofErr w:type="spellEnd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 ou langue étrangère)</w:t>
            </w: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C4DD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Titre et auteur du texte d'origine</w:t>
            </w: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at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atque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aut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autem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dum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enim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ergo </w:t>
            </w:r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et</w:t>
            </w:r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BD6538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et</w:t>
            </w: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3359D1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Et cetera (etc.)</w:t>
            </w: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3359D1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César BG2</w:t>
            </w: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igitur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itaque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8F4CA2">
              <w:rPr>
                <w:rFonts w:ascii="Book Antiqua" w:eastAsia="Times New Roman" w:hAnsi="Book Antiqua" w:cs="Arial"/>
                <w:b/>
                <w:bCs/>
                <w:szCs w:val="24"/>
                <w:lang w:eastAsia="fr-FR"/>
              </w:rPr>
              <w:t>C’est pourquoi (et ainsi)</w:t>
            </w: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César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BG</w:t>
            </w:r>
            <w:proofErr w:type="spellEnd"/>
          </w:p>
        </w:tc>
      </w:tr>
      <w:tr w:rsidR="008F4CA2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A2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nam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2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En effet</w:t>
            </w: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2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2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César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BG</w:t>
            </w:r>
            <w:proofErr w:type="spellEnd"/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ne</w:t>
            </w:r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neve</w:t>
            </w:r>
            <w:proofErr w:type="spellEnd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…</w:t>
            </w: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neve</w:t>
            </w:r>
            <w:proofErr w:type="spellEnd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postquam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-que</w:t>
            </w:r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quemadmodum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quomodo</w:t>
            </w:r>
            <w:proofErr w:type="spellEnd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lastRenderedPageBreak/>
              <w:t>quoniam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sed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mais</w:t>
            </w: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César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BG</w:t>
            </w:r>
            <w:proofErr w:type="spellEnd"/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sicut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tamen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ut</w:t>
            </w:r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vel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velut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vero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(e)</w:t>
            </w: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quidem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D70C5" w:rsidRPr="00BD2F2C" w:rsidTr="00105C22">
        <w:trPr>
          <w:trHeight w:val="312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BD2F2C" w:rsidRDefault="001D70C5" w:rsidP="001D70C5">
            <w:pPr>
              <w:spacing w:after="0" w:line="240" w:lineRule="auto"/>
              <w:jc w:val="center"/>
              <w:rPr>
                <w:rFonts w:ascii="SPQR" w:eastAsia="Times New Roman" w:hAnsi="SPQR" w:cs="Arial"/>
                <w:b/>
                <w:bCs/>
                <w:sz w:val="24"/>
                <w:szCs w:val="24"/>
                <w:lang w:eastAsia="fr-FR"/>
              </w:rPr>
            </w:pPr>
            <w:r w:rsidRPr="00BD2F2C">
              <w:rPr>
                <w:rFonts w:ascii="SPQR" w:eastAsia="Times New Roman" w:hAnsi="SPQR" w:cs="Arial"/>
                <w:b/>
                <w:bCs/>
                <w:sz w:val="24"/>
                <w:szCs w:val="24"/>
                <w:lang w:eastAsia="fr-FR"/>
              </w:rPr>
              <w:t>Adverbes</w:t>
            </w: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C4DD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Traduction</w:t>
            </w: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C4DD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Descendant (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fçs</w:t>
            </w:r>
            <w:proofErr w:type="spellEnd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 ou langue étrangère)</w:t>
            </w: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C4DD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Titre et auteur du texte d'origine</w:t>
            </w: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adeo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certe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ceterum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deinde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denique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diligenter</w:t>
            </w:r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diu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etiam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frustra</w:t>
            </w:r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immo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inde</w:t>
            </w:r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interea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F4CA2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A2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ita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2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ainsi</w:t>
            </w: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2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2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César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BG</w:t>
            </w:r>
            <w:proofErr w:type="spellEnd"/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jam</w:t>
            </w:r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libenter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magis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modo</w:t>
            </w:r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mox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multum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-ne</w:t>
            </w:r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nimis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nonne</w:t>
            </w:r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num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nunc</w:t>
            </w:r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pæne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potius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primum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procul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profecto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qua</w:t>
            </w:r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quo</w:t>
            </w:r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retro</w:t>
            </w:r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rursus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sæpe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sane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lastRenderedPageBreak/>
              <w:t>satis</w:t>
            </w:r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scilicet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semper</w:t>
            </w:r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simul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statim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tam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tandem</w:t>
            </w:r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tantum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tot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tum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tunc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ubi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unde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undique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usque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utinam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utrum</w:t>
            </w:r>
            <w:proofErr w:type="spellEnd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...an</w:t>
            </w:r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vehementer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vix</w:t>
            </w:r>
            <w:proofErr w:type="spellEnd"/>
          </w:p>
        </w:tc>
        <w:tc>
          <w:tcPr>
            <w:tcW w:w="1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D70C5" w:rsidRPr="00BD2F2C" w:rsidTr="00105C22">
        <w:trPr>
          <w:trHeight w:val="312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BD2F2C" w:rsidRDefault="001D70C5" w:rsidP="001D70C5">
            <w:pPr>
              <w:spacing w:after="0" w:line="240" w:lineRule="auto"/>
              <w:jc w:val="center"/>
              <w:rPr>
                <w:rFonts w:ascii="SPQR" w:eastAsia="Times New Roman" w:hAnsi="SPQR" w:cs="Arial"/>
                <w:b/>
                <w:bCs/>
                <w:sz w:val="24"/>
                <w:szCs w:val="24"/>
                <w:lang w:eastAsia="fr-FR"/>
              </w:rPr>
            </w:pPr>
            <w:r w:rsidRPr="00BD2F2C">
              <w:rPr>
                <w:rFonts w:ascii="SPQR" w:eastAsia="Times New Roman" w:hAnsi="SPQR" w:cs="Arial"/>
                <w:b/>
                <w:bCs/>
                <w:sz w:val="24"/>
                <w:szCs w:val="24"/>
                <w:lang w:eastAsia="fr-FR"/>
              </w:rPr>
              <w:t>Verbes</w:t>
            </w: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C4DD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Conj</w:t>
            </w:r>
            <w:proofErr w:type="spellEnd"/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C4DD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Traduction</w:t>
            </w: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5C4DD9" w:rsidP="005C4DD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Descendant </w:t>
            </w: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9" w:rsidRPr="005761DE" w:rsidRDefault="00BD2F2C" w:rsidP="00BD2F2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</w:t>
            </w:r>
            <w:r w:rsidR="005C4DD9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ext</w:t>
            </w: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</w:t>
            </w:r>
            <w:r w:rsidR="005C4DD9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 origine</w:t>
            </w: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(con)</w:t>
            </w: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sequor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(per)</w:t>
            </w: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suadeo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abeo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absum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accedo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accidit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accipio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addo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adeo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adhibeo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admoneo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adsum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aggredior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agito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agnosco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ago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amitto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amo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animadverto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aperio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arbitror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aspicio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audeo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audio</w:t>
            </w:r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augeo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cado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lastRenderedPageBreak/>
              <w:t>cano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capio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careo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castigo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caveo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cedo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censeo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certo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clamo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claudo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cogito</w:t>
            </w:r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cognosco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cogo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colo</w:t>
            </w:r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compono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condo</w:t>
            </w:r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confero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conficio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confirmo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confiteor</w:t>
            </w:r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conor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conspicio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constat</w:t>
            </w:r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consuesco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contemno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contendo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corrumpo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credo</w:t>
            </w:r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cupio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curo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curro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debeo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decet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decipio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defendo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delecto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desidero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desino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desum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dico</w:t>
            </w:r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diligo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disco</w:t>
            </w:r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disputo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dissero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distinguo</w:t>
            </w:r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do</w:t>
            </w:r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doceo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lastRenderedPageBreak/>
              <w:t>doleo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dubito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duco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ecerno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egeo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emo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eripio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evenit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excipio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exerceo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existimo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exspecto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facio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BD6538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is</w:t>
            </w:r>
            <w:proofErr w:type="spellEnd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,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facere</w:t>
            </w:r>
            <w:proofErr w:type="spellEnd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,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feci</w:t>
            </w:r>
            <w:proofErr w:type="spellEnd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 , factum</w:t>
            </w: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BD6538" w:rsidP="00BD653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3èM</w:t>
            </w: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BD6538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faire</w:t>
            </w: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BD6538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Fac-simile</w:t>
            </w: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BD6538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César BG2</w:t>
            </w: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fallo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faveo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fero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fingo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fit</w:t>
            </w:r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flecto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fleo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fluo</w:t>
            </w:r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frango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fruor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fugio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fundo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fungor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gaudeo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gero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habeo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hortor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ignoro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impero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incedo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incendo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incido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incipio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incipio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ingredior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inquit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intellego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interrogo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invenio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invideo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irascor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jaceo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lastRenderedPageBreak/>
              <w:t>jubeo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judico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jungo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juro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juvo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laboro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lætor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laudo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lego</w:t>
            </w:r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lenio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libet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licet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loquor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ludo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maneo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memini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memoro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metuo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miror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miseret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mitto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8F4CA2" w:rsidP="008F4C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Is,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ere</w:t>
            </w:r>
            <w:proofErr w:type="spellEnd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,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misi</w:t>
            </w:r>
            <w:proofErr w:type="spellEnd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,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missum</w:t>
            </w:r>
            <w:proofErr w:type="spellEnd"/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Envoyer</w:t>
            </w: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8F4CA2">
              <w:rPr>
                <w:rFonts w:ascii="Book Antiqua" w:eastAsia="Times New Roman" w:hAnsi="Book Antiqua" w:cs="Arial"/>
                <w:b/>
                <w:bCs/>
                <w:sz w:val="20"/>
                <w:szCs w:val="24"/>
                <w:lang w:eastAsia="fr-FR"/>
              </w:rPr>
              <w:t>Mission, missive</w:t>
            </w: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8F4CA2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César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BG</w:t>
            </w:r>
            <w:proofErr w:type="spellEnd"/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moneo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moveo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narro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nascor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necesse</w:t>
            </w:r>
            <w:proofErr w:type="spellEnd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 xml:space="preserve"> est</w:t>
            </w:r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neglego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nego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nescio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nitor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noceo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nolo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nosco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nuntio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oblivuscor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observo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occido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occupo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odi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offendo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omitto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oportet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opto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orior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orno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oro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ostendo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lastRenderedPageBreak/>
              <w:t>pænitet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parco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pareo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paro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patior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pello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perdo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permitto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perspicio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pertineo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pervenio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pervenio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peto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pingo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placeo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placo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polliceor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pono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posco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possum</w:t>
            </w:r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præbeo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præcipio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præsto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prætereo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prætermitto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precor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probo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proficiscor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prohibeo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propono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prosum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pudet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pudet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pugno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puto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quæro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queror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quiesco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rapio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recipio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reddo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redeo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refero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rego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relinquo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reor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reprehendo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lastRenderedPageBreak/>
              <w:t>respondeo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rogo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rumpo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scio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scribo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sentio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servio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servo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soleo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solvo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specto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spero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statuo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studeo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sum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suscipio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taceo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tango</w:t>
            </w:r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tego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teneo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terreo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timeo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tollo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trado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0D14AB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0D14AB">
              <w:rPr>
                <w:rFonts w:ascii="Book Antiqua" w:eastAsia="Times New Roman" w:hAnsi="Book Antiqua" w:cs="Arial"/>
                <w:b/>
                <w:bCs/>
                <w:szCs w:val="24"/>
                <w:lang w:eastAsia="fr-FR"/>
              </w:rPr>
              <w:t xml:space="preserve">Is, </w:t>
            </w:r>
            <w:proofErr w:type="spellStart"/>
            <w:r w:rsidRPr="000D14AB">
              <w:rPr>
                <w:rFonts w:ascii="Book Antiqua" w:eastAsia="Times New Roman" w:hAnsi="Book Antiqua" w:cs="Arial"/>
                <w:b/>
                <w:bCs/>
                <w:szCs w:val="24"/>
                <w:lang w:eastAsia="fr-FR"/>
              </w:rPr>
              <w:t>ere</w:t>
            </w:r>
            <w:proofErr w:type="spellEnd"/>
            <w:r w:rsidRPr="000D14AB">
              <w:rPr>
                <w:rFonts w:ascii="Book Antiqua" w:eastAsia="Times New Roman" w:hAnsi="Book Antiqua" w:cs="Arial"/>
                <w:b/>
                <w:bCs/>
                <w:szCs w:val="24"/>
                <w:lang w:eastAsia="fr-FR"/>
              </w:rPr>
              <w:t xml:space="preserve">, </w:t>
            </w:r>
            <w:proofErr w:type="spellStart"/>
            <w:r w:rsidRPr="000D14AB">
              <w:rPr>
                <w:rFonts w:ascii="Book Antiqua" w:eastAsia="Times New Roman" w:hAnsi="Book Antiqua" w:cs="Arial"/>
                <w:b/>
                <w:bCs/>
                <w:szCs w:val="24"/>
                <w:lang w:eastAsia="fr-FR"/>
              </w:rPr>
              <w:t>tradidi</w:t>
            </w:r>
            <w:proofErr w:type="spellEnd"/>
            <w:r w:rsidRPr="000D14AB">
              <w:rPr>
                <w:rFonts w:ascii="Book Antiqua" w:eastAsia="Times New Roman" w:hAnsi="Book Antiqua" w:cs="Arial"/>
                <w:b/>
                <w:bCs/>
                <w:szCs w:val="24"/>
                <w:lang w:eastAsia="fr-FR"/>
              </w:rPr>
              <w:t xml:space="preserve">, </w:t>
            </w:r>
            <w:proofErr w:type="spellStart"/>
            <w:r w:rsidRPr="000D14AB">
              <w:rPr>
                <w:rFonts w:ascii="Book Antiqua" w:eastAsia="Times New Roman" w:hAnsi="Book Antiqua" w:cs="Arial"/>
                <w:b/>
                <w:bCs/>
                <w:szCs w:val="24"/>
                <w:lang w:eastAsia="fr-FR"/>
              </w:rPr>
              <w:t>traditum</w:t>
            </w:r>
            <w:proofErr w:type="spellEnd"/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0D14AB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0D14AB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transmettre</w:t>
            </w: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0D14AB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tradition</w:t>
            </w: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0D14AB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César BG2</w:t>
            </w: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traho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tribuo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tueor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umo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urgeo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utor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valeo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veho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venio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vereor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versor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verto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veto</w:t>
            </w:r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video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vinco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vindico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vito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vitupero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vivo</w:t>
            </w:r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voco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volo</w:t>
            </w:r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4DD9" w:rsidRPr="005761DE" w:rsidTr="00105C22">
        <w:trPr>
          <w:trHeight w:val="31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761DE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  <w:t>volvo</w:t>
            </w:r>
            <w:proofErr w:type="spellEnd"/>
          </w:p>
        </w:tc>
        <w:tc>
          <w:tcPr>
            <w:tcW w:w="12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5" w:rsidRPr="005761DE" w:rsidRDefault="001D70C5" w:rsidP="005761D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2E0471" w:rsidRDefault="002E0471" w:rsidP="00F1102B"/>
    <w:sectPr w:rsidR="002E0471" w:rsidSect="00576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QR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1DE"/>
    <w:rsid w:val="000620CE"/>
    <w:rsid w:val="000D14AB"/>
    <w:rsid w:val="00105C22"/>
    <w:rsid w:val="001D70C5"/>
    <w:rsid w:val="001F4DB5"/>
    <w:rsid w:val="002E0471"/>
    <w:rsid w:val="003359D1"/>
    <w:rsid w:val="00336EEF"/>
    <w:rsid w:val="005761DE"/>
    <w:rsid w:val="005C4DD9"/>
    <w:rsid w:val="006A15CE"/>
    <w:rsid w:val="008023EA"/>
    <w:rsid w:val="008F4CA2"/>
    <w:rsid w:val="009752E8"/>
    <w:rsid w:val="009E06D7"/>
    <w:rsid w:val="009F7C13"/>
    <w:rsid w:val="00A536D3"/>
    <w:rsid w:val="00B82A86"/>
    <w:rsid w:val="00BD2F2C"/>
    <w:rsid w:val="00BD6538"/>
    <w:rsid w:val="00BF1132"/>
    <w:rsid w:val="00D36251"/>
    <w:rsid w:val="00F1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3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BD6538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D6538"/>
  </w:style>
  <w:style w:type="paragraph" w:styleId="Titre">
    <w:name w:val="Title"/>
    <w:basedOn w:val="Normal"/>
    <w:next w:val="Normal"/>
    <w:link w:val="TitreCar"/>
    <w:uiPriority w:val="10"/>
    <w:qFormat/>
    <w:rsid w:val="00BD2F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D2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BD653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BD6538"/>
    <w:pPr>
      <w:spacing w:line="360" w:lineRule="auto"/>
      <w:jc w:val="both"/>
    </w:pPr>
    <w:rPr>
      <w:rFonts w:ascii="Arial" w:hAnsi="Arial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BD653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BD653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BD653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2010</Words>
  <Characters>11055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Coget</dc:creator>
  <cp:keywords/>
  <dc:description/>
  <cp:lastModifiedBy>Clémence Coget</cp:lastModifiedBy>
  <cp:revision>6</cp:revision>
  <cp:lastPrinted>2015-11-29T17:32:00Z</cp:lastPrinted>
  <dcterms:created xsi:type="dcterms:W3CDTF">2016-11-15T09:57:00Z</dcterms:created>
  <dcterms:modified xsi:type="dcterms:W3CDTF">2016-11-15T11:01:00Z</dcterms:modified>
</cp:coreProperties>
</file>