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F4F" w:rsidRPr="0040474B" w:rsidRDefault="00B44186" w:rsidP="00165F4F">
      <w:pPr>
        <w:pBdr>
          <w:top w:val="single" w:sz="4" w:space="0" w:color="auto"/>
          <w:left w:val="single" w:sz="4" w:space="4" w:color="auto"/>
          <w:bottom w:val="single" w:sz="4" w:space="1" w:color="auto"/>
          <w:right w:val="single" w:sz="4" w:space="4" w:color="auto"/>
        </w:pBdr>
        <w:tabs>
          <w:tab w:val="center" w:pos="4536"/>
        </w:tabs>
        <w:jc w:val="center"/>
        <w:rPr>
          <w:rFonts w:ascii="Comic Sans MS" w:hAnsi="Comic Sans MS"/>
        </w:rPr>
      </w:pPr>
      <w:r w:rsidRPr="00B4418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href="http://images.google.fr/imgres?imgurl=http://enkiea.free.fr/Images/Voyages/France/Vienne/temple2.jpg&amp;imgrefurl=http://enkiea.free.fr/Voyage/france_vienne_temple.html&amp;usg=__jmnj4yG-c6pVJb-Q2R25pkY-X2E=&amp;h=300&amp;w=400&amp;sz=18&amp;hl=fr&amp;start=8&amp;tbnid=UJDL2ozORL5SOM:&amp;tbnh=93&amp;tbnw=124&amp;prev=/images%3Fq%3Dtemple%26gbv%3D2%26hl%3Dfr" style="position:absolute;left:0;text-align:left;margin-left:-.35pt;margin-top:.45pt;width:63.35pt;height:47.5pt;z-index:-1" o:button="t">
            <v:imagedata r:id="rId5" o:title="temple2" grayscale="t"/>
          </v:shape>
        </w:pict>
      </w:r>
      <w:r w:rsidR="00165F4F" w:rsidRPr="0040474B">
        <w:rPr>
          <w:rFonts w:ascii="Comic Sans MS" w:hAnsi="Comic Sans MS"/>
        </w:rPr>
        <w:t>Séquence Trois : la religion romaine</w:t>
      </w:r>
    </w:p>
    <w:p w:rsidR="00165F4F" w:rsidRDefault="00165F4F" w:rsidP="00165F4F">
      <w:pPr>
        <w:pBdr>
          <w:top w:val="single" w:sz="4" w:space="0" w:color="auto"/>
          <w:left w:val="single" w:sz="4" w:space="4" w:color="auto"/>
          <w:bottom w:val="single" w:sz="4" w:space="1" w:color="auto"/>
          <w:right w:val="single" w:sz="4" w:space="4" w:color="auto"/>
        </w:pBdr>
        <w:jc w:val="center"/>
      </w:pPr>
    </w:p>
    <w:p w:rsidR="00165F4F" w:rsidRPr="00165F4F" w:rsidRDefault="00165F4F" w:rsidP="00165F4F">
      <w:pPr>
        <w:pBdr>
          <w:top w:val="single" w:sz="4" w:space="0" w:color="auto"/>
          <w:left w:val="single" w:sz="4" w:space="4" w:color="auto"/>
          <w:bottom w:val="single" w:sz="4" w:space="1" w:color="auto"/>
          <w:right w:val="single" w:sz="4" w:space="4" w:color="auto"/>
        </w:pBdr>
        <w:jc w:val="center"/>
        <w:rPr>
          <w:rFonts w:ascii="Comic Sans MS" w:hAnsi="Comic Sans MS"/>
        </w:rPr>
      </w:pPr>
      <w:r w:rsidRPr="00165F4F">
        <w:rPr>
          <w:rFonts w:ascii="Comic Sans MS" w:hAnsi="Comic Sans MS"/>
        </w:rPr>
        <w:t>Les Prêtres romains</w:t>
      </w:r>
      <w:r w:rsidR="00212494">
        <w:rPr>
          <w:rFonts w:ascii="Comic Sans MS" w:hAnsi="Comic Sans MS"/>
        </w:rPr>
        <w:t xml:space="preserve"> </w:t>
      </w:r>
      <w:r w:rsidR="00212494" w:rsidRPr="00212494">
        <w:rPr>
          <w:rFonts w:ascii="Comic Sans MS" w:hAnsi="Comic Sans MS"/>
          <w:sz w:val="18"/>
          <w:szCs w:val="18"/>
        </w:rPr>
        <w:t>(Un document prêté par Mme Beauvois, légèrement adapté)</w:t>
      </w:r>
    </w:p>
    <w:p w:rsidR="00165F4F" w:rsidRPr="00165F4F" w:rsidRDefault="00165F4F" w:rsidP="00165F4F">
      <w:pPr>
        <w:rPr>
          <w:u w:val="single"/>
        </w:rPr>
      </w:pPr>
    </w:p>
    <w:p w:rsidR="00BA414F" w:rsidRDefault="00BA414F">
      <w:r>
        <w:t>Doc 1 :</w:t>
      </w:r>
    </w:p>
    <w:p w:rsidR="002D5691" w:rsidRDefault="008B2C72">
      <w:r>
        <w:t>La fiche civilisation sur les collèges de prêtres présente dans l'article sur le site et polycopiée</w:t>
      </w:r>
    </w:p>
    <w:p w:rsidR="003C4B70" w:rsidRDefault="003C4B70"/>
    <w:p w:rsidR="00BA414F" w:rsidRDefault="00BA414F">
      <w:r>
        <w:t>Doc 2 :</w:t>
      </w:r>
    </w:p>
    <w:p w:rsidR="00BA414F" w:rsidRPr="00BA414F" w:rsidRDefault="00B44186">
      <w:hyperlink r:id="rId6" w:history="1">
        <w:r w:rsidR="00BA414F" w:rsidRPr="00837B6B">
          <w:rPr>
            <w:rStyle w:val="Lienhypertexte"/>
          </w:rPr>
          <w:t>http://fr.wikipedia.org/wiki/Paix_des_dieux</w:t>
        </w:r>
      </w:hyperlink>
      <w:r w:rsidR="00BA414F">
        <w:t xml:space="preserve"> </w:t>
      </w:r>
      <w:r w:rsidR="00165F4F">
        <w:t>(</w:t>
      </w:r>
      <w:r w:rsidR="00BA414F">
        <w:t>partie « les collèges de prêtres »)</w:t>
      </w:r>
    </w:p>
    <w:p w:rsidR="00BA414F" w:rsidRPr="00BA414F" w:rsidRDefault="00BA414F" w:rsidP="00BA414F"/>
    <w:p w:rsidR="00BA414F" w:rsidRDefault="00BA414F" w:rsidP="00BA414F">
      <w:r>
        <w:t>Doc 3 :</w:t>
      </w:r>
    </w:p>
    <w:p w:rsidR="00BA414F" w:rsidRDefault="00B44186" w:rsidP="00BA414F">
      <w:hyperlink r:id="rId7" w:history="1">
        <w:r w:rsidR="00165F4F" w:rsidRPr="00837B6B">
          <w:rPr>
            <w:rStyle w:val="Lienhypertexte"/>
          </w:rPr>
          <w:t>http://www.cliolamuse.com/spip.php?article603</w:t>
        </w:r>
      </w:hyperlink>
    </w:p>
    <w:p w:rsidR="00165F4F" w:rsidRDefault="00165F4F" w:rsidP="00BA414F"/>
    <w:p w:rsidR="00165F4F" w:rsidRPr="00165F4F" w:rsidRDefault="00165F4F" w:rsidP="00BA414F">
      <w:r w:rsidRPr="00366B7E">
        <w:rPr>
          <w:rFonts w:ascii="Arial" w:hAnsi="Arial" w:cs="Arial"/>
          <w:bdr w:val="single" w:sz="4" w:space="0" w:color="auto"/>
        </w:rPr>
        <w:t>Les collèges de prêtres</w:t>
      </w:r>
      <w:r w:rsidRPr="00165F4F">
        <w:rPr>
          <w:rFonts w:ascii="Arial" w:hAnsi="Arial" w:cs="Arial"/>
        </w:rPr>
        <w:t> :</w:t>
      </w:r>
      <w:r>
        <w:rPr>
          <w:rFonts w:ascii="Arial" w:hAnsi="Arial" w:cs="Arial"/>
        </w:rPr>
        <w:t xml:space="preserve"> remplissez le tableau suivant </w:t>
      </w:r>
    </w:p>
    <w:p w:rsidR="00165F4F" w:rsidRDefault="00165F4F" w:rsidP="00BA414F">
      <w:pPr>
        <w:rPr>
          <w:rFonts w:ascii="Arial" w:hAnsi="Arial" w:cs="Arial"/>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3"/>
        <w:gridCol w:w="1994"/>
        <w:gridCol w:w="1762"/>
        <w:gridCol w:w="1963"/>
        <w:gridCol w:w="2938"/>
      </w:tblGrid>
      <w:tr w:rsidR="00165F4F" w:rsidRPr="005E2557" w:rsidTr="005E2557">
        <w:tc>
          <w:tcPr>
            <w:tcW w:w="1763" w:type="dxa"/>
          </w:tcPr>
          <w:p w:rsidR="00165F4F" w:rsidRPr="005E2557" w:rsidRDefault="00165F4F" w:rsidP="00BA414F">
            <w:pPr>
              <w:rPr>
                <w:rFonts w:ascii="Arial" w:hAnsi="Arial" w:cs="Arial"/>
              </w:rPr>
            </w:pPr>
          </w:p>
        </w:tc>
        <w:tc>
          <w:tcPr>
            <w:tcW w:w="1994" w:type="dxa"/>
          </w:tcPr>
          <w:p w:rsidR="00165F4F" w:rsidRPr="00165F4F" w:rsidRDefault="00165F4F" w:rsidP="00BA414F">
            <w:r w:rsidRPr="00165F4F">
              <w:t>L’origine de leur nom</w:t>
            </w:r>
          </w:p>
        </w:tc>
        <w:tc>
          <w:tcPr>
            <w:tcW w:w="1762" w:type="dxa"/>
          </w:tcPr>
          <w:p w:rsidR="00165F4F" w:rsidRPr="00165F4F" w:rsidRDefault="00165F4F" w:rsidP="00BA414F">
            <w:r>
              <w:t>Leur nom en latin</w:t>
            </w:r>
          </w:p>
        </w:tc>
        <w:tc>
          <w:tcPr>
            <w:tcW w:w="1963" w:type="dxa"/>
          </w:tcPr>
          <w:p w:rsidR="00165F4F" w:rsidRPr="00165F4F" w:rsidRDefault="00165F4F" w:rsidP="00BA414F">
            <w:r w:rsidRPr="00165F4F">
              <w:t>Divinité honorée ou charge</w:t>
            </w:r>
          </w:p>
        </w:tc>
        <w:tc>
          <w:tcPr>
            <w:tcW w:w="2938" w:type="dxa"/>
          </w:tcPr>
          <w:p w:rsidR="00165F4F" w:rsidRPr="00165F4F" w:rsidRDefault="00165F4F" w:rsidP="00BA414F">
            <w:r w:rsidRPr="00165F4F">
              <w:t>A quoi vous les reconnaîtriez si vous les croisiez dans la cour</w:t>
            </w:r>
          </w:p>
        </w:tc>
      </w:tr>
      <w:tr w:rsidR="00165F4F" w:rsidRPr="005E2557" w:rsidTr="005E2557">
        <w:tc>
          <w:tcPr>
            <w:tcW w:w="1763" w:type="dxa"/>
          </w:tcPr>
          <w:p w:rsidR="00165F4F" w:rsidRPr="00165F4F" w:rsidRDefault="00165F4F" w:rsidP="00BA414F">
            <w:r w:rsidRPr="00165F4F">
              <w:t>Les Luperques</w:t>
            </w:r>
          </w:p>
        </w:tc>
        <w:tc>
          <w:tcPr>
            <w:tcW w:w="1994" w:type="dxa"/>
          </w:tcPr>
          <w:p w:rsidR="00165F4F" w:rsidRPr="005E2557" w:rsidRDefault="00165F4F" w:rsidP="00BA414F">
            <w:pPr>
              <w:rPr>
                <w:rFonts w:ascii="Arial" w:hAnsi="Arial" w:cs="Arial"/>
              </w:rPr>
            </w:pPr>
          </w:p>
          <w:p w:rsidR="00A66770" w:rsidRPr="005E2557" w:rsidRDefault="00A66770" w:rsidP="00BA414F">
            <w:pPr>
              <w:rPr>
                <w:rFonts w:ascii="Arial" w:hAnsi="Arial" w:cs="Arial"/>
              </w:rPr>
            </w:pPr>
          </w:p>
        </w:tc>
        <w:tc>
          <w:tcPr>
            <w:tcW w:w="1762" w:type="dxa"/>
          </w:tcPr>
          <w:p w:rsidR="00165F4F" w:rsidRPr="005E2557" w:rsidRDefault="00165F4F" w:rsidP="00BA414F">
            <w:pPr>
              <w:rPr>
                <w:rFonts w:ascii="Arial" w:hAnsi="Arial" w:cs="Arial"/>
              </w:rPr>
            </w:pPr>
          </w:p>
        </w:tc>
        <w:tc>
          <w:tcPr>
            <w:tcW w:w="1963" w:type="dxa"/>
          </w:tcPr>
          <w:p w:rsidR="00165F4F" w:rsidRPr="005E2557" w:rsidRDefault="00165F4F" w:rsidP="00BA414F">
            <w:pPr>
              <w:rPr>
                <w:rFonts w:ascii="Arial" w:hAnsi="Arial" w:cs="Arial"/>
              </w:rPr>
            </w:pPr>
          </w:p>
        </w:tc>
        <w:tc>
          <w:tcPr>
            <w:tcW w:w="2938" w:type="dxa"/>
          </w:tcPr>
          <w:p w:rsidR="00165F4F" w:rsidRPr="005E2557" w:rsidRDefault="00165F4F" w:rsidP="00BA414F">
            <w:pPr>
              <w:rPr>
                <w:rFonts w:ascii="Arial" w:hAnsi="Arial" w:cs="Arial"/>
              </w:rPr>
            </w:pPr>
          </w:p>
        </w:tc>
      </w:tr>
      <w:tr w:rsidR="00165F4F" w:rsidRPr="005E2557" w:rsidTr="005E2557">
        <w:tc>
          <w:tcPr>
            <w:tcW w:w="1763" w:type="dxa"/>
          </w:tcPr>
          <w:p w:rsidR="00165F4F" w:rsidRPr="00165F4F" w:rsidRDefault="00165F4F" w:rsidP="00BA414F">
            <w:r w:rsidRPr="00165F4F">
              <w:t>Les Fétiaux</w:t>
            </w:r>
          </w:p>
        </w:tc>
        <w:tc>
          <w:tcPr>
            <w:tcW w:w="1994" w:type="dxa"/>
          </w:tcPr>
          <w:p w:rsidR="00165F4F" w:rsidRPr="005E2557" w:rsidRDefault="00165F4F" w:rsidP="00BA414F">
            <w:pPr>
              <w:rPr>
                <w:rFonts w:ascii="Arial" w:hAnsi="Arial" w:cs="Arial"/>
              </w:rPr>
            </w:pPr>
          </w:p>
          <w:p w:rsidR="00A66770" w:rsidRPr="005E2557" w:rsidRDefault="00A66770" w:rsidP="00BA414F">
            <w:pPr>
              <w:rPr>
                <w:rFonts w:ascii="Arial" w:hAnsi="Arial" w:cs="Arial"/>
              </w:rPr>
            </w:pPr>
          </w:p>
        </w:tc>
        <w:tc>
          <w:tcPr>
            <w:tcW w:w="1762" w:type="dxa"/>
          </w:tcPr>
          <w:p w:rsidR="00165F4F" w:rsidRPr="005E2557" w:rsidRDefault="00165F4F" w:rsidP="00BA414F">
            <w:pPr>
              <w:rPr>
                <w:rFonts w:ascii="Arial" w:hAnsi="Arial" w:cs="Arial"/>
              </w:rPr>
            </w:pPr>
          </w:p>
        </w:tc>
        <w:tc>
          <w:tcPr>
            <w:tcW w:w="1963" w:type="dxa"/>
          </w:tcPr>
          <w:p w:rsidR="00165F4F" w:rsidRPr="005E2557" w:rsidRDefault="00165F4F" w:rsidP="00BA414F">
            <w:pPr>
              <w:rPr>
                <w:rFonts w:ascii="Arial" w:hAnsi="Arial" w:cs="Arial"/>
              </w:rPr>
            </w:pPr>
          </w:p>
        </w:tc>
        <w:tc>
          <w:tcPr>
            <w:tcW w:w="2938" w:type="dxa"/>
          </w:tcPr>
          <w:p w:rsidR="00165F4F" w:rsidRPr="005E2557" w:rsidRDefault="00165F4F" w:rsidP="00BA414F">
            <w:pPr>
              <w:rPr>
                <w:rFonts w:ascii="Arial" w:hAnsi="Arial" w:cs="Arial"/>
              </w:rPr>
            </w:pPr>
          </w:p>
        </w:tc>
      </w:tr>
      <w:tr w:rsidR="00165F4F" w:rsidRPr="005E2557" w:rsidTr="005E2557">
        <w:tc>
          <w:tcPr>
            <w:tcW w:w="1763" w:type="dxa"/>
          </w:tcPr>
          <w:p w:rsidR="00165F4F" w:rsidRPr="00165F4F" w:rsidRDefault="00165F4F" w:rsidP="00BA414F">
            <w:r w:rsidRPr="00165F4F">
              <w:t>Les Arvales</w:t>
            </w:r>
          </w:p>
        </w:tc>
        <w:tc>
          <w:tcPr>
            <w:tcW w:w="1994" w:type="dxa"/>
          </w:tcPr>
          <w:p w:rsidR="00165F4F" w:rsidRPr="005E2557" w:rsidRDefault="00165F4F" w:rsidP="00BA414F">
            <w:pPr>
              <w:rPr>
                <w:rFonts w:ascii="Arial" w:hAnsi="Arial" w:cs="Arial"/>
              </w:rPr>
            </w:pPr>
          </w:p>
          <w:p w:rsidR="00A66770" w:rsidRPr="005E2557" w:rsidRDefault="00A66770" w:rsidP="00BA414F">
            <w:pPr>
              <w:rPr>
                <w:rFonts w:ascii="Arial" w:hAnsi="Arial" w:cs="Arial"/>
              </w:rPr>
            </w:pPr>
          </w:p>
        </w:tc>
        <w:tc>
          <w:tcPr>
            <w:tcW w:w="1762" w:type="dxa"/>
          </w:tcPr>
          <w:p w:rsidR="00165F4F" w:rsidRPr="005E2557" w:rsidRDefault="00165F4F" w:rsidP="00BA414F">
            <w:pPr>
              <w:rPr>
                <w:rFonts w:ascii="Arial" w:hAnsi="Arial" w:cs="Arial"/>
              </w:rPr>
            </w:pPr>
          </w:p>
        </w:tc>
        <w:tc>
          <w:tcPr>
            <w:tcW w:w="1963" w:type="dxa"/>
          </w:tcPr>
          <w:p w:rsidR="00165F4F" w:rsidRPr="005E2557" w:rsidRDefault="00165F4F" w:rsidP="00BA414F">
            <w:pPr>
              <w:rPr>
                <w:rFonts w:ascii="Arial" w:hAnsi="Arial" w:cs="Arial"/>
              </w:rPr>
            </w:pPr>
          </w:p>
        </w:tc>
        <w:tc>
          <w:tcPr>
            <w:tcW w:w="2938" w:type="dxa"/>
          </w:tcPr>
          <w:p w:rsidR="00165F4F" w:rsidRPr="005E2557" w:rsidRDefault="00165F4F" w:rsidP="00BA414F">
            <w:pPr>
              <w:rPr>
                <w:rFonts w:ascii="Arial" w:hAnsi="Arial" w:cs="Arial"/>
              </w:rPr>
            </w:pPr>
          </w:p>
        </w:tc>
      </w:tr>
      <w:tr w:rsidR="00165F4F" w:rsidRPr="005E2557" w:rsidTr="005E2557">
        <w:tc>
          <w:tcPr>
            <w:tcW w:w="1763" w:type="dxa"/>
          </w:tcPr>
          <w:p w:rsidR="00165F4F" w:rsidRPr="00165F4F" w:rsidRDefault="00165F4F" w:rsidP="00BA414F">
            <w:r w:rsidRPr="00165F4F">
              <w:t>Les Saliens</w:t>
            </w:r>
          </w:p>
        </w:tc>
        <w:tc>
          <w:tcPr>
            <w:tcW w:w="1994" w:type="dxa"/>
          </w:tcPr>
          <w:p w:rsidR="00165F4F" w:rsidRPr="005E2557" w:rsidRDefault="00165F4F" w:rsidP="00BA414F">
            <w:pPr>
              <w:rPr>
                <w:rFonts w:ascii="Arial" w:hAnsi="Arial" w:cs="Arial"/>
              </w:rPr>
            </w:pPr>
          </w:p>
          <w:p w:rsidR="00A66770" w:rsidRPr="005E2557" w:rsidRDefault="00A66770" w:rsidP="00BA414F">
            <w:pPr>
              <w:rPr>
                <w:rFonts w:ascii="Arial" w:hAnsi="Arial" w:cs="Arial"/>
              </w:rPr>
            </w:pPr>
          </w:p>
        </w:tc>
        <w:tc>
          <w:tcPr>
            <w:tcW w:w="1762" w:type="dxa"/>
          </w:tcPr>
          <w:p w:rsidR="00165F4F" w:rsidRPr="005E2557" w:rsidRDefault="00165F4F" w:rsidP="00BA414F">
            <w:pPr>
              <w:rPr>
                <w:rFonts w:ascii="Arial" w:hAnsi="Arial" w:cs="Arial"/>
              </w:rPr>
            </w:pPr>
          </w:p>
        </w:tc>
        <w:tc>
          <w:tcPr>
            <w:tcW w:w="1963" w:type="dxa"/>
          </w:tcPr>
          <w:p w:rsidR="00165F4F" w:rsidRPr="005E2557" w:rsidRDefault="00165F4F" w:rsidP="00BA414F">
            <w:pPr>
              <w:rPr>
                <w:rFonts w:ascii="Arial" w:hAnsi="Arial" w:cs="Arial"/>
              </w:rPr>
            </w:pPr>
          </w:p>
        </w:tc>
        <w:tc>
          <w:tcPr>
            <w:tcW w:w="2938" w:type="dxa"/>
          </w:tcPr>
          <w:p w:rsidR="00165F4F" w:rsidRPr="005E2557" w:rsidRDefault="00165F4F" w:rsidP="00BA414F">
            <w:pPr>
              <w:rPr>
                <w:rFonts w:ascii="Arial" w:hAnsi="Arial" w:cs="Arial"/>
              </w:rPr>
            </w:pPr>
          </w:p>
        </w:tc>
      </w:tr>
    </w:tbl>
    <w:p w:rsidR="00165F4F" w:rsidRDefault="00165F4F" w:rsidP="00BA414F">
      <w:pPr>
        <w:rPr>
          <w:rFonts w:ascii="Arial" w:hAnsi="Arial" w:cs="Arial"/>
        </w:rPr>
      </w:pPr>
    </w:p>
    <w:p w:rsidR="00165F4F" w:rsidRDefault="00165F4F" w:rsidP="00BA414F">
      <w:r>
        <w:t>Qui peut devenir prêtre ? En quoi cela nous semble-t-il aujourd’hui étrange ?</w:t>
      </w:r>
    </w:p>
    <w:p w:rsidR="00366B7E" w:rsidRDefault="00366B7E" w:rsidP="00BA414F"/>
    <w:p w:rsidR="00165F4F" w:rsidRDefault="00165F4F" w:rsidP="00BA414F">
      <w:r>
        <w:t xml:space="preserve">Les prêtres sont élus par </w:t>
      </w:r>
      <w:r w:rsidRPr="00165F4F">
        <w:rPr>
          <w:i/>
        </w:rPr>
        <w:t>cooptation</w:t>
      </w:r>
      <w:r>
        <w:t xml:space="preserve"> : quoi qu’est-ce ? </w:t>
      </w:r>
    </w:p>
    <w:p w:rsidR="00165F4F" w:rsidRDefault="00165F4F" w:rsidP="00BA414F">
      <w:r>
        <w:t xml:space="preserve">Ils ont tous un </w:t>
      </w:r>
      <w:r w:rsidRPr="00165F4F">
        <w:rPr>
          <w:i/>
        </w:rPr>
        <w:t>magister</w:t>
      </w:r>
      <w:r>
        <w:t> : c’est qui ?</w:t>
      </w:r>
    </w:p>
    <w:p w:rsidR="00366B7E" w:rsidRDefault="00366B7E" w:rsidP="00BA414F"/>
    <w:p w:rsidR="00366B7E" w:rsidRDefault="00366B7E" w:rsidP="00BA414F">
      <w:r w:rsidRPr="00366B7E">
        <w:rPr>
          <w:rFonts w:ascii="Arial" w:hAnsi="Arial" w:cs="Arial"/>
          <w:bdr w:val="single" w:sz="4" w:space="0" w:color="auto"/>
        </w:rPr>
        <w:t>Les fêtes religieuses</w:t>
      </w:r>
      <w:r>
        <w:rPr>
          <w:rFonts w:ascii="Arial" w:hAnsi="Arial" w:cs="Arial"/>
        </w:rPr>
        <w:t xml:space="preserve"> </w:t>
      </w:r>
      <w:r w:rsidRPr="001F2704">
        <w:rPr>
          <w:rFonts w:ascii="Arial" w:hAnsi="Arial" w:cs="Arial"/>
          <w:i/>
        </w:rPr>
        <w:t>(</w:t>
      </w:r>
      <w:r w:rsidRPr="001F2704">
        <w:rPr>
          <w:i/>
        </w:rPr>
        <w:t>Lire leur description dans le doc 1)</w:t>
      </w:r>
    </w:p>
    <w:p w:rsidR="00366B7E" w:rsidRDefault="00366B7E" w:rsidP="00BA414F">
      <w:r>
        <w:t>Donnez à chaque fois un ou deux exemples</w:t>
      </w:r>
      <w:r w:rsidR="002D5691">
        <w:t xml:space="preserve"> </w:t>
      </w:r>
      <w:r>
        <w:t>:</w:t>
      </w:r>
    </w:p>
    <w:p w:rsidR="00366B7E" w:rsidRDefault="002D5691" w:rsidP="00366B7E">
      <w:pPr>
        <w:numPr>
          <w:ilvl w:val="0"/>
          <w:numId w:val="1"/>
        </w:numPr>
      </w:pPr>
      <w:r>
        <w:t>De c</w:t>
      </w:r>
      <w:r w:rsidR="00366B7E">
        <w:t xml:space="preserve">e qu’on </w:t>
      </w:r>
      <w:r>
        <w:t xml:space="preserve">peut </w:t>
      </w:r>
      <w:r w:rsidR="00366B7E">
        <w:t>sacrifie</w:t>
      </w:r>
      <w:r>
        <w:t>r</w:t>
      </w:r>
      <w:r w:rsidR="00366B7E">
        <w:t xml:space="preserve"> aux Dieux :</w:t>
      </w:r>
    </w:p>
    <w:p w:rsidR="00366B7E" w:rsidRDefault="00366B7E" w:rsidP="00366B7E">
      <w:pPr>
        <w:ind w:left="360"/>
      </w:pPr>
    </w:p>
    <w:p w:rsidR="00366B7E" w:rsidRDefault="002D5691" w:rsidP="00366B7E">
      <w:pPr>
        <w:numPr>
          <w:ilvl w:val="0"/>
          <w:numId w:val="1"/>
        </w:numPr>
      </w:pPr>
      <w:r>
        <w:t xml:space="preserve">De </w:t>
      </w:r>
      <w:r w:rsidR="00366B7E">
        <w:t>la place que tient, en règle générale, la nourriture dans ces cérémonies :</w:t>
      </w:r>
    </w:p>
    <w:p w:rsidR="00366B7E" w:rsidRDefault="00366B7E" w:rsidP="00366B7E">
      <w:pPr>
        <w:ind w:left="360"/>
      </w:pPr>
    </w:p>
    <w:p w:rsidR="00366B7E" w:rsidRDefault="00366B7E" w:rsidP="00366B7E">
      <w:pPr>
        <w:numPr>
          <w:ilvl w:val="0"/>
          <w:numId w:val="1"/>
        </w:numPr>
      </w:pPr>
      <w:r>
        <w:t>De mome</w:t>
      </w:r>
      <w:r w:rsidR="001F2704">
        <w:t>nts de ces fêtes qui sont privés et réservé</w:t>
      </w:r>
      <w:r>
        <w:t>s aux prêtres :</w:t>
      </w:r>
    </w:p>
    <w:p w:rsidR="00366B7E" w:rsidRDefault="00366B7E" w:rsidP="00366B7E"/>
    <w:p w:rsidR="00366B7E" w:rsidRDefault="00366B7E" w:rsidP="00366B7E">
      <w:pPr>
        <w:numPr>
          <w:ilvl w:val="0"/>
          <w:numId w:val="1"/>
        </w:numPr>
      </w:pPr>
      <w:r>
        <w:t>De moments au cours desquels on fait participer le peuple,</w:t>
      </w:r>
    </w:p>
    <w:p w:rsidR="00366B7E" w:rsidRDefault="00366B7E" w:rsidP="00366B7E"/>
    <w:p w:rsidR="00366B7E" w:rsidRDefault="00366B7E" w:rsidP="00366B7E">
      <w:pPr>
        <w:numPr>
          <w:ilvl w:val="0"/>
          <w:numId w:val="1"/>
        </w:numPr>
      </w:pPr>
      <w:r>
        <w:t>Et notamment de l’aspect festif de ces célébrations</w:t>
      </w:r>
    </w:p>
    <w:p w:rsidR="00366B7E" w:rsidRDefault="00366B7E" w:rsidP="00366B7E"/>
    <w:p w:rsidR="00366B7E" w:rsidRDefault="00366B7E" w:rsidP="00366B7E">
      <w:pPr>
        <w:numPr>
          <w:ilvl w:val="0"/>
          <w:numId w:val="1"/>
        </w:numPr>
      </w:pPr>
      <w:r>
        <w:t>De</w:t>
      </w:r>
      <w:r w:rsidR="001F2704">
        <w:t xml:space="preserve"> détails dans les rituels qui v</w:t>
      </w:r>
      <w:r>
        <w:t>ous semblent totalement étranges !</w:t>
      </w:r>
    </w:p>
    <w:p w:rsidR="00366B7E" w:rsidRDefault="00366B7E" w:rsidP="00366B7E"/>
    <w:p w:rsidR="00366B7E" w:rsidRDefault="00366B7E" w:rsidP="00366B7E"/>
    <w:p w:rsidR="00366B7E" w:rsidRDefault="00366B7E" w:rsidP="00366B7E">
      <w:pPr>
        <w:numPr>
          <w:ilvl w:val="0"/>
          <w:numId w:val="2"/>
        </w:numPr>
        <w:rPr>
          <w:b/>
        </w:rPr>
      </w:pPr>
      <w:r w:rsidRPr="00366B7E">
        <w:rPr>
          <w:b/>
        </w:rPr>
        <w:t>En quoi tout cela nous prouve-t-il encore que chez les Romains, la religion est intimement liée à l’Etat ?</w:t>
      </w:r>
    </w:p>
    <w:p w:rsidR="00366B7E" w:rsidRDefault="00366B7E" w:rsidP="00366B7E">
      <w:pPr>
        <w:rPr>
          <w:b/>
        </w:rPr>
      </w:pPr>
    </w:p>
    <w:p w:rsidR="001F2704" w:rsidRDefault="001F2704" w:rsidP="00366B7E">
      <w:pPr>
        <w:rPr>
          <w:b/>
        </w:rPr>
      </w:pPr>
    </w:p>
    <w:p w:rsidR="001F2704" w:rsidRDefault="001F2704" w:rsidP="00366B7E">
      <w:pPr>
        <w:rPr>
          <w:b/>
        </w:rPr>
      </w:pPr>
    </w:p>
    <w:p w:rsidR="003C4B70" w:rsidRDefault="003C4B70" w:rsidP="00366B7E">
      <w:pPr>
        <w:rPr>
          <w:b/>
        </w:rPr>
      </w:pPr>
    </w:p>
    <w:p w:rsidR="00366B7E" w:rsidRDefault="00366B7E" w:rsidP="00366B7E">
      <w:r w:rsidRPr="00366B7E">
        <w:rPr>
          <w:bdr w:val="single" w:sz="4" w:space="0" w:color="auto"/>
        </w:rPr>
        <w:lastRenderedPageBreak/>
        <w:t>Ça en fait, du monde….</w:t>
      </w:r>
      <w:r>
        <w:t xml:space="preserve"> </w:t>
      </w:r>
    </w:p>
    <w:p w:rsidR="005F58C2" w:rsidRDefault="005F58C2" w:rsidP="00366B7E">
      <w:r>
        <w:t xml:space="preserve">Il y a aussi des « confréries » religieuses. </w:t>
      </w:r>
      <w:r w:rsidR="002D5691">
        <w:t xml:space="preserve">À </w:t>
      </w:r>
      <w:r>
        <w:t>quoi servent….</w:t>
      </w:r>
    </w:p>
    <w:p w:rsidR="002D5691" w:rsidRDefault="002D5691" w:rsidP="00366B7E">
      <w:r>
        <w:t>Les flamines</w:t>
      </w:r>
    </w:p>
    <w:p w:rsidR="002D5691" w:rsidRDefault="002D5691" w:rsidP="00366B7E"/>
    <w:p w:rsidR="005F58C2" w:rsidRDefault="005F58C2" w:rsidP="00366B7E">
      <w:r>
        <w:t>Les augures</w:t>
      </w:r>
    </w:p>
    <w:p w:rsidR="001F2704" w:rsidRDefault="001F2704" w:rsidP="00366B7E"/>
    <w:p w:rsidR="005F58C2" w:rsidRDefault="005F58C2" w:rsidP="00366B7E">
      <w:r>
        <w:t>Les pontifes</w:t>
      </w:r>
    </w:p>
    <w:p w:rsidR="005F58C2" w:rsidRDefault="005F58C2" w:rsidP="00366B7E"/>
    <w:p w:rsidR="005F58C2" w:rsidRDefault="005F58C2" w:rsidP="00366B7E">
      <w:r>
        <w:t xml:space="preserve">Les </w:t>
      </w:r>
      <w:proofErr w:type="spellStart"/>
      <w:r>
        <w:t>quindecemviri</w:t>
      </w:r>
      <w:proofErr w:type="spellEnd"/>
    </w:p>
    <w:p w:rsidR="005F58C2" w:rsidRDefault="005F58C2" w:rsidP="00366B7E"/>
    <w:p w:rsidR="005F58C2" w:rsidRDefault="005F58C2" w:rsidP="00366B7E">
      <w:r>
        <w:t xml:space="preserve">Les </w:t>
      </w:r>
      <w:proofErr w:type="spellStart"/>
      <w:r>
        <w:t>septemviri</w:t>
      </w:r>
      <w:proofErr w:type="spellEnd"/>
    </w:p>
    <w:p w:rsidR="005F58C2" w:rsidRDefault="005F58C2" w:rsidP="00366B7E"/>
    <w:p w:rsidR="005F58C2" w:rsidRDefault="005F58C2" w:rsidP="00366B7E">
      <w:r>
        <w:t>Qui est leur chef à tous ?</w:t>
      </w:r>
    </w:p>
    <w:p w:rsidR="005F58C2" w:rsidRDefault="005F58C2" w:rsidP="00366B7E"/>
    <w:p w:rsidR="005F58C2" w:rsidRDefault="002D5691" w:rsidP="005F58C2">
      <w:r>
        <w:rPr>
          <w:bdr w:val="single" w:sz="4" w:space="0" w:color="auto"/>
        </w:rPr>
        <w:t>Et même</w:t>
      </w:r>
      <w:r w:rsidR="005F58C2" w:rsidRPr="005F58C2">
        <w:rPr>
          <w:bdr w:val="single" w:sz="4" w:space="0" w:color="auto"/>
        </w:rPr>
        <w:t xml:space="preserve"> des filles !</w:t>
      </w:r>
      <w:r w:rsidR="005F58C2">
        <w:t xml:space="preserve"> </w:t>
      </w:r>
    </w:p>
    <w:p w:rsidR="005F58C2" w:rsidRDefault="005F58C2" w:rsidP="005F58C2">
      <w:r>
        <w:t>Lisez le texte suivant sur les Vesta</w:t>
      </w:r>
      <w:r w:rsidR="002D5691">
        <w:t xml:space="preserve">les, de notre copain </w:t>
      </w:r>
      <w:proofErr w:type="spellStart"/>
      <w:r w:rsidR="002D5691">
        <w:t>Aulu</w:t>
      </w:r>
      <w:proofErr w:type="spellEnd"/>
      <w:r w:rsidR="002D5691">
        <w:t xml:space="preserve"> </w:t>
      </w:r>
      <w:proofErr w:type="spellStart"/>
      <w:r w:rsidR="002D5691">
        <w:t>Gelle</w:t>
      </w:r>
      <w:proofErr w:type="spellEnd"/>
    </w:p>
    <w:p w:rsidR="005F58C2" w:rsidRDefault="005F58C2" w:rsidP="005F58C2">
      <w:pPr>
        <w:jc w:val="both"/>
      </w:pPr>
    </w:p>
    <w:p w:rsidR="002D5691" w:rsidRDefault="005F58C2" w:rsidP="002D5691">
      <w:pPr>
        <w:jc w:val="both"/>
        <w:rPr>
          <w:rFonts w:ascii="Arial" w:hAnsi="Arial" w:cs="Arial"/>
          <w:sz w:val="20"/>
          <w:szCs w:val="20"/>
        </w:rPr>
      </w:pPr>
      <w:r w:rsidRPr="00AC7E24">
        <w:rPr>
          <w:rFonts w:ascii="Arial" w:hAnsi="Arial" w:cs="Arial"/>
          <w:sz w:val="20"/>
          <w:szCs w:val="20"/>
        </w:rPr>
        <w:t xml:space="preserve">Les auteurs qui ont traité des règlements relatifs à la prise des vestales, entre autres </w:t>
      </w:r>
      <w:proofErr w:type="spellStart"/>
      <w:r w:rsidRPr="00AC7E24">
        <w:rPr>
          <w:rFonts w:ascii="Arial" w:hAnsi="Arial" w:cs="Arial"/>
          <w:sz w:val="20"/>
          <w:szCs w:val="20"/>
        </w:rPr>
        <w:t>Antistius</w:t>
      </w:r>
      <w:proofErr w:type="spellEnd"/>
      <w:r w:rsidRPr="00AC7E24">
        <w:rPr>
          <w:rFonts w:ascii="Arial" w:hAnsi="Arial" w:cs="Arial"/>
          <w:sz w:val="20"/>
          <w:szCs w:val="20"/>
        </w:rPr>
        <w:t xml:space="preserve"> </w:t>
      </w:r>
      <w:proofErr w:type="spellStart"/>
      <w:r w:rsidRPr="00AC7E24">
        <w:rPr>
          <w:rFonts w:ascii="Arial" w:hAnsi="Arial" w:cs="Arial"/>
          <w:sz w:val="20"/>
          <w:szCs w:val="20"/>
        </w:rPr>
        <w:t>Labéon</w:t>
      </w:r>
      <w:proofErr w:type="spellEnd"/>
      <w:r w:rsidRPr="00AC7E24">
        <w:rPr>
          <w:rFonts w:ascii="Arial" w:hAnsi="Arial" w:cs="Arial"/>
          <w:sz w:val="20"/>
          <w:szCs w:val="20"/>
        </w:rPr>
        <w:t xml:space="preserve">, un des plus exacts, nous apprennent que la jeune fille destinée à Vesta ne devait avoir ni moins de six ans ni plus de dix; il fallait quelle eût encore son père et sa mère; qu'elle ne fût ni bègue, ni sourde, ni affligée d'aucune autre infirmité physique; que ni elle ni son père n'eussent été émancipés, quand même du vivant de son père elle eût été sous la dépendance de son aïeul; que son père et sa mère n'eussent jamais été esclaves ensemble, qu'aucun des deux ne l'eût été séparément, qu'ils n'eussent jamais exercé une profession basse. Toute jeune fille dont la soeur avait été prise pour être vestale était exempte du sacerdoce. La fille d'un flamine, d'un augure, d'un quindécemvir préposé aux sacrifices, d'un septemvir ordonnateur de festins sacrés, d'un salien; la fiancée d'un pontife, la fille d'un joueur de flûte dans les cérémonies religieuses, jouissaient également de l'exemption. </w:t>
      </w:r>
      <w:proofErr w:type="spellStart"/>
      <w:r w:rsidRPr="00AC7E24">
        <w:rPr>
          <w:rFonts w:ascii="Arial" w:hAnsi="Arial" w:cs="Arial"/>
          <w:sz w:val="20"/>
          <w:szCs w:val="20"/>
        </w:rPr>
        <w:t>Attéius</w:t>
      </w:r>
      <w:proofErr w:type="spellEnd"/>
      <w:r w:rsidRPr="00AC7E24">
        <w:rPr>
          <w:rFonts w:ascii="Arial" w:hAnsi="Arial" w:cs="Arial"/>
          <w:sz w:val="20"/>
          <w:szCs w:val="20"/>
        </w:rPr>
        <w:t xml:space="preserve"> Capiton nous apprend aussi qu'on ne pouvait prendre la fille d'un citoyen qui n'était pas domicilié en Italie, et qu'on exemptait la fille de celui qui avait trois enfants. </w:t>
      </w:r>
    </w:p>
    <w:p w:rsidR="002D5691" w:rsidRDefault="005F58C2" w:rsidP="002D5691">
      <w:pPr>
        <w:jc w:val="both"/>
        <w:rPr>
          <w:rFonts w:ascii="Arial" w:hAnsi="Arial" w:cs="Arial"/>
          <w:sz w:val="20"/>
          <w:szCs w:val="20"/>
        </w:rPr>
      </w:pPr>
      <w:r w:rsidRPr="00AC7E24">
        <w:rPr>
          <w:rFonts w:ascii="Arial" w:hAnsi="Arial" w:cs="Arial"/>
          <w:sz w:val="20"/>
          <w:szCs w:val="20"/>
        </w:rPr>
        <w:t>Dès qu'une jeune fille a été prise, qu'elle a touché le seuil du temple de Vesta et qu'elle a été livrée aux pontifes, elle est, sans émancipation ni perte des droits, soustraite à l'autorité paternelle</w:t>
      </w:r>
      <w:r w:rsidR="00A66770" w:rsidRPr="00AC7E24">
        <w:rPr>
          <w:rFonts w:ascii="Arial" w:hAnsi="Arial" w:cs="Arial"/>
          <w:sz w:val="20"/>
          <w:szCs w:val="20"/>
        </w:rPr>
        <w:t>, et acquiert le droit de faire un testament</w:t>
      </w:r>
      <w:r w:rsidRPr="00AC7E24">
        <w:rPr>
          <w:rFonts w:ascii="Arial" w:hAnsi="Arial" w:cs="Arial"/>
          <w:sz w:val="20"/>
          <w:szCs w:val="20"/>
        </w:rPr>
        <w:t xml:space="preserve">. Les plus anciens ouvrages ne nous apprennent rien sur les cérémonies en usage lors de la prise d'une vestale. Nous savons seulement que la première vestale fut prise par le roi Numa; mais nous avons la loi </w:t>
      </w:r>
      <w:proofErr w:type="spellStart"/>
      <w:r w:rsidRPr="00AC7E24">
        <w:rPr>
          <w:rFonts w:ascii="Arial" w:hAnsi="Arial" w:cs="Arial"/>
          <w:sz w:val="20"/>
          <w:szCs w:val="20"/>
        </w:rPr>
        <w:t>Papia</w:t>
      </w:r>
      <w:proofErr w:type="spellEnd"/>
      <w:r w:rsidRPr="00AC7E24">
        <w:rPr>
          <w:rFonts w:ascii="Arial" w:hAnsi="Arial" w:cs="Arial"/>
          <w:sz w:val="20"/>
          <w:szCs w:val="20"/>
        </w:rPr>
        <w:t xml:space="preserve"> qui ordonne qu'on choisisse, d'après l'indication du grand pontife, vingt jeunes filles parmi la jeunesse de Rome, qu'au milieu de l'assemblée le sort désigne l'une d'entre elles, et que la jeune fille qui aura été désignée soit prise par le grand pontife et consacrée à Vesta. Cette manière de procéder par le sort à l'élection d'une vestale, d'après la loi </w:t>
      </w:r>
      <w:proofErr w:type="spellStart"/>
      <w:r w:rsidRPr="00AC7E24">
        <w:rPr>
          <w:rFonts w:ascii="Arial" w:hAnsi="Arial" w:cs="Arial"/>
          <w:sz w:val="20"/>
          <w:szCs w:val="20"/>
        </w:rPr>
        <w:t>Papia</w:t>
      </w:r>
      <w:proofErr w:type="spellEnd"/>
      <w:r w:rsidRPr="00AC7E24">
        <w:rPr>
          <w:rFonts w:ascii="Arial" w:hAnsi="Arial" w:cs="Arial"/>
          <w:sz w:val="20"/>
          <w:szCs w:val="20"/>
        </w:rPr>
        <w:t xml:space="preserve">, ne parait pas aujourd'hui toujours nécessaire; en effet, si un citoyen d'une famille honorable se présente chez le grand pontife et lui offre sa fille pour la consacrer au sacerdoce de Vesta, pourvu toutefois que toutes les conditions du rite soient observées, le sénat dispense de la loi </w:t>
      </w:r>
      <w:proofErr w:type="spellStart"/>
      <w:r w:rsidRPr="00AC7E24">
        <w:rPr>
          <w:rFonts w:ascii="Arial" w:hAnsi="Arial" w:cs="Arial"/>
          <w:sz w:val="20"/>
          <w:szCs w:val="20"/>
        </w:rPr>
        <w:t>Papia</w:t>
      </w:r>
      <w:proofErr w:type="spellEnd"/>
      <w:r w:rsidRPr="00AC7E24">
        <w:rPr>
          <w:rFonts w:ascii="Arial" w:hAnsi="Arial" w:cs="Arial"/>
          <w:sz w:val="20"/>
          <w:szCs w:val="20"/>
        </w:rPr>
        <w:t xml:space="preserve">. </w:t>
      </w:r>
    </w:p>
    <w:p w:rsidR="005F58C2" w:rsidRPr="00AC7E24" w:rsidRDefault="005F58C2" w:rsidP="002D5691">
      <w:pPr>
        <w:jc w:val="both"/>
        <w:rPr>
          <w:rFonts w:ascii="Arial" w:hAnsi="Arial" w:cs="Arial"/>
          <w:sz w:val="20"/>
          <w:szCs w:val="20"/>
        </w:rPr>
      </w:pPr>
      <w:r w:rsidRPr="00AC7E24">
        <w:rPr>
          <w:rFonts w:ascii="Arial" w:hAnsi="Arial" w:cs="Arial"/>
          <w:sz w:val="20"/>
          <w:szCs w:val="20"/>
        </w:rPr>
        <w:t xml:space="preserve">On dit prendre une vestale, parce que le grand pontife l'arrache d'entre les bras de son père, qui en était le maître, comme on enlève une captive les armes à la main. Dans le premier livre de Fabius </w:t>
      </w:r>
      <w:proofErr w:type="spellStart"/>
      <w:r w:rsidRPr="00AC7E24">
        <w:rPr>
          <w:rFonts w:ascii="Arial" w:hAnsi="Arial" w:cs="Arial"/>
          <w:sz w:val="20"/>
          <w:szCs w:val="20"/>
        </w:rPr>
        <w:t>Pictor</w:t>
      </w:r>
      <w:proofErr w:type="spellEnd"/>
      <w:r w:rsidRPr="00AC7E24">
        <w:rPr>
          <w:rFonts w:ascii="Arial" w:hAnsi="Arial" w:cs="Arial"/>
          <w:sz w:val="20"/>
          <w:szCs w:val="20"/>
        </w:rPr>
        <w:t>, nous trouvons les paroles que doit prononcer le grand pontife lorsqu'il prend une vestale. Voici cette formule : AMATA, JE TE PRENDS CONFORMÉMENT AUX LOIS, JE TE FAIS VESTALE, JE TE CHARGE, EN TA QUALITÉ DE VESTALE, DE FAIRE CE QUI EST UTILE AU PEUPLE ET A L'EMPIRE ROMAIN.</w:t>
      </w:r>
    </w:p>
    <w:p w:rsidR="00A66770" w:rsidRDefault="00A66770" w:rsidP="005F58C2">
      <w:pPr>
        <w:rPr>
          <w:sz w:val="20"/>
          <w:szCs w:val="20"/>
        </w:rPr>
      </w:pPr>
    </w:p>
    <w:p w:rsidR="00A66770" w:rsidRDefault="00A66770" w:rsidP="005F58C2">
      <w:pPr>
        <w:rPr>
          <w:sz w:val="20"/>
          <w:szCs w:val="20"/>
        </w:rPr>
      </w:pPr>
    </w:p>
    <w:p w:rsidR="00A66770" w:rsidRDefault="00A66770" w:rsidP="005F58C2">
      <w:r>
        <w:t>Quels</w:t>
      </w:r>
      <w:r w:rsidRPr="00A66770">
        <w:t xml:space="preserve"> sont les points communs entre les Vestales et les autres prêtres ?</w:t>
      </w:r>
    </w:p>
    <w:p w:rsidR="00CE3E02" w:rsidRPr="00A66770" w:rsidRDefault="00CE3E02" w:rsidP="005F58C2"/>
    <w:p w:rsidR="005F58C2" w:rsidRDefault="00A66770" w:rsidP="005F58C2">
      <w:r>
        <w:t>Trois</w:t>
      </w:r>
      <w:r w:rsidR="00CE3E02">
        <w:t xml:space="preserve"> choses que vous jugez</w:t>
      </w:r>
      <w:r>
        <w:t xml:space="preserve"> utiles de retenir sur elles :</w:t>
      </w:r>
    </w:p>
    <w:p w:rsidR="00A66770" w:rsidRDefault="00A66770" w:rsidP="005F58C2">
      <w:r>
        <w:t>*</w:t>
      </w:r>
    </w:p>
    <w:p w:rsidR="00A66770" w:rsidRDefault="00A66770" w:rsidP="005F58C2">
      <w:r>
        <w:t>*</w:t>
      </w:r>
    </w:p>
    <w:p w:rsidR="00A66770" w:rsidRDefault="00A66770" w:rsidP="005F58C2">
      <w:r>
        <w:t>*</w:t>
      </w:r>
    </w:p>
    <w:p w:rsidR="00A66770" w:rsidRDefault="00A66770" w:rsidP="005F58C2"/>
    <w:p w:rsidR="00CE3E02" w:rsidRPr="00CE3E02" w:rsidRDefault="00CE3E02" w:rsidP="00CE3E02">
      <w:r w:rsidRPr="00CE3E02">
        <w:t>Répondez aux mêmes questions que sur le tableau de la page 1, mais concernant les Vestales :</w:t>
      </w:r>
    </w:p>
    <w:p w:rsidR="00CE3E02" w:rsidRPr="00CE3E02" w:rsidRDefault="00CE3E02" w:rsidP="00CE3E02"/>
    <w:p w:rsidR="00CE3E02" w:rsidRPr="00CE3E02" w:rsidRDefault="00CE3E02" w:rsidP="00CE3E02">
      <w:r w:rsidRPr="00CE3E02">
        <w:t>Combien sont-elles ?</w:t>
      </w:r>
    </w:p>
    <w:p w:rsidR="00CE3E02" w:rsidRPr="00CE3E02" w:rsidRDefault="00CE3E02" w:rsidP="00CE3E02">
      <w:r w:rsidRPr="00CE3E02">
        <w:t>Quels sont leurs privilèges ?</w:t>
      </w:r>
    </w:p>
    <w:p w:rsidR="00CE3E02" w:rsidRPr="00CE3E02" w:rsidRDefault="00CE3E02" w:rsidP="00CE3E02">
      <w:r w:rsidRPr="00CE3E02">
        <w:t>Quelle interdiction majeure pèse sur leur sacerdoce ? Que leur arrive-t-il si elles désobéissent ?</w:t>
      </w:r>
    </w:p>
    <w:p w:rsidR="00CE3E02" w:rsidRPr="00CE3E02" w:rsidRDefault="00CE3E02" w:rsidP="00CE3E02"/>
    <w:p w:rsidR="00165F4F" w:rsidRPr="00BA414F" w:rsidRDefault="00CE3E02" w:rsidP="00BA414F">
      <w:r w:rsidRPr="00CE3E02">
        <w:t xml:space="preserve">Où vivent-elles ? </w:t>
      </w:r>
      <w:r w:rsidR="001F2704">
        <w:t>Cherchez des photos !</w:t>
      </w:r>
    </w:p>
    <w:sectPr w:rsidR="00165F4F" w:rsidRPr="00BA414F" w:rsidSect="00165F4F">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CB3F45"/>
    <w:multiLevelType w:val="hybridMultilevel"/>
    <w:tmpl w:val="7E560B62"/>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E5557F8"/>
    <w:multiLevelType w:val="hybridMultilevel"/>
    <w:tmpl w:val="F996A5A0"/>
    <w:lvl w:ilvl="0" w:tplc="040C000B">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3F01"/>
  <w:doNotTrackMoves/>
  <w:defaultTabStop w:val="708"/>
  <w:hyphenationZone w:val="425"/>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779F"/>
    <w:rsid w:val="00165F4F"/>
    <w:rsid w:val="001F2704"/>
    <w:rsid w:val="00212494"/>
    <w:rsid w:val="002D5691"/>
    <w:rsid w:val="00366B7E"/>
    <w:rsid w:val="003C4B70"/>
    <w:rsid w:val="00510B74"/>
    <w:rsid w:val="005E2557"/>
    <w:rsid w:val="005F58C2"/>
    <w:rsid w:val="00676081"/>
    <w:rsid w:val="006D1CFE"/>
    <w:rsid w:val="007D4AF9"/>
    <w:rsid w:val="008B2C72"/>
    <w:rsid w:val="008D35F5"/>
    <w:rsid w:val="00A66770"/>
    <w:rsid w:val="00AC7E24"/>
    <w:rsid w:val="00B44186"/>
    <w:rsid w:val="00BA414F"/>
    <w:rsid w:val="00C93331"/>
    <w:rsid w:val="00CE3E02"/>
    <w:rsid w:val="00D1779F"/>
    <w:rsid w:val="00DC235E"/>
    <w:rsid w:val="00E45D9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186"/>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C93331"/>
    <w:rPr>
      <w:color w:val="0000FF"/>
      <w:u w:val="single"/>
    </w:rPr>
  </w:style>
  <w:style w:type="table" w:styleId="Grilledutableau">
    <w:name w:val="Table Grid"/>
    <w:basedOn w:val="TableauNormal"/>
    <w:rsid w:val="00165F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rsid w:val="00165F4F"/>
    <w:rPr>
      <w:color w:val="800080"/>
      <w:u w:val="single"/>
    </w:rPr>
  </w:style>
</w:styles>
</file>

<file path=word/webSettings.xml><?xml version="1.0" encoding="utf-8"?>
<w:webSettings xmlns:r="http://schemas.openxmlformats.org/officeDocument/2006/relationships" xmlns:w="http://schemas.openxmlformats.org/wordprocessingml/2006/main">
  <w:encoding w:val="windows-1253"/>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iolamuse.com/spip.php?article6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wikipedia.org/wiki/Paix_des_dieu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771</Words>
  <Characters>4245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Séquence Trois : la religion romaine</vt:lpstr>
    </vt:vector>
  </TitlesOfParts>
  <Company/>
  <LinksUpToDate>false</LinksUpToDate>
  <CharactersWithSpaces>5006</CharactersWithSpaces>
  <SharedDoc>false</SharedDoc>
  <HLinks>
    <vt:vector size="30" baseType="variant">
      <vt:variant>
        <vt:i4>1966094</vt:i4>
      </vt:variant>
      <vt:variant>
        <vt:i4>6</vt:i4>
      </vt:variant>
      <vt:variant>
        <vt:i4>0</vt:i4>
      </vt:variant>
      <vt:variant>
        <vt:i4>5</vt:i4>
      </vt:variant>
      <vt:variant>
        <vt:lpwstr>http://www.cliolamuse.com/spip.php?article603</vt:lpwstr>
      </vt:variant>
      <vt:variant>
        <vt:lpwstr/>
      </vt:variant>
      <vt:variant>
        <vt:i4>8126502</vt:i4>
      </vt:variant>
      <vt:variant>
        <vt:i4>3</vt:i4>
      </vt:variant>
      <vt:variant>
        <vt:i4>0</vt:i4>
      </vt:variant>
      <vt:variant>
        <vt:i4>5</vt:i4>
      </vt:variant>
      <vt:variant>
        <vt:lpwstr>http://fr.wikipedia.org/wiki/Paix_des_dieux</vt:lpwstr>
      </vt:variant>
      <vt:variant>
        <vt:lpwstr/>
      </vt:variant>
      <vt:variant>
        <vt:i4>2359330</vt:i4>
      </vt:variant>
      <vt:variant>
        <vt:i4>0</vt:i4>
      </vt:variant>
      <vt:variant>
        <vt:i4>0</vt:i4>
      </vt:variant>
      <vt:variant>
        <vt:i4>5</vt:i4>
      </vt:variant>
      <vt:variant>
        <vt:lpwstr>http://www.ac-grenoble.fr/lycee/diois/Latin/archives/civilisation/Civilisation - Religion - Les Colleges de pretres.pdf</vt:lpwstr>
      </vt:variant>
      <vt:variant>
        <vt:lpwstr/>
      </vt:variant>
      <vt:variant>
        <vt:i4>6291560</vt:i4>
      </vt:variant>
      <vt:variant>
        <vt:i4>-1</vt:i4>
      </vt:variant>
      <vt:variant>
        <vt:i4>1026</vt:i4>
      </vt:variant>
      <vt:variant>
        <vt:i4>4</vt:i4>
      </vt:variant>
      <vt:variant>
        <vt:lpwstr>http://images.google.fr/imgres?imgurl=http://enkiea.free.fr/Images/Voyages/France/Vienne/temple2.jpg&amp;imgrefurl=http://enkiea.free.fr/Voyage/france_vienne_temple.html&amp;usg=__jmnj4yG-c6pVJb-Q2R25pkY-X2E=&amp;h=300&amp;w=400&amp;sz=18&amp;hl=fr&amp;start=8&amp;tbnid=UJDL2ozORL5SOM:&amp;tbnh=93&amp;tbnw=124&amp;prev=/images%3Fq%3Dtemple%26gbv%3D2%26hl%3Dfr</vt:lpwstr>
      </vt:variant>
      <vt:variant>
        <vt:lpwstr/>
      </vt:variant>
      <vt:variant>
        <vt:i4>786526</vt:i4>
      </vt:variant>
      <vt:variant>
        <vt:i4>-1</vt:i4>
      </vt:variant>
      <vt:variant>
        <vt:i4>1026</vt:i4>
      </vt:variant>
      <vt:variant>
        <vt:i4>1</vt:i4>
      </vt:variant>
      <vt:variant>
        <vt:lpwstr>http://tbn0.google.com/images?q=tbn:UJDL2ozORL5SOM:http://enkiea.free.fr/Images/Voyages/France/Vienne/temple2.jpg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Séquence Trois : la religion romaine</dc:title>
  <dc:subject/>
  <dc:creator>acer</dc:creator>
  <cp:keywords/>
  <cp:lastModifiedBy>Clémence Coget</cp:lastModifiedBy>
  <cp:revision>4</cp:revision>
  <cp:lastPrinted>2015-01-28T23:49:00Z</cp:lastPrinted>
  <dcterms:created xsi:type="dcterms:W3CDTF">2015-01-28T23:32:00Z</dcterms:created>
  <dcterms:modified xsi:type="dcterms:W3CDTF">2015-01-29T08:04:00Z</dcterms:modified>
</cp:coreProperties>
</file>